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B66B37" w14:textId="536091C2" w:rsidR="001E4054" w:rsidRPr="00DB6297" w:rsidRDefault="001E4054">
      <w:pPr>
        <w:pBdr>
          <w:top w:val="nil"/>
          <w:left w:val="nil"/>
          <w:bottom w:val="nil"/>
          <w:right w:val="nil"/>
          <w:between w:val="nil"/>
        </w:pBdr>
        <w:jc w:val="center"/>
        <w:rPr>
          <w:color w:val="000000"/>
          <w:sz w:val="32"/>
          <w:szCs w:val="32"/>
          <w:lang w:val="id-ID"/>
        </w:rPr>
      </w:pPr>
      <w:r w:rsidRPr="00DB6297">
        <w:rPr>
          <w:color w:val="000000"/>
          <w:sz w:val="32"/>
          <w:szCs w:val="32"/>
          <w:lang w:val="id-ID"/>
        </w:rPr>
        <w:t>P</w:t>
      </w:r>
      <w:r w:rsidRPr="00DB6297">
        <w:rPr>
          <w:color w:val="000000"/>
          <w:sz w:val="32"/>
          <w:szCs w:val="32"/>
          <w:lang w:val="id-ID"/>
        </w:rPr>
        <w:t xml:space="preserve">elatihan Penulisan Karya Ilmiah sebagai Upaya Penguatan Literasi Akademik Mahasiswa S1 Keperawatan </w:t>
      </w:r>
      <w:r w:rsidR="00B94B7E" w:rsidRPr="00B94B7E">
        <w:rPr>
          <w:color w:val="000000"/>
          <w:sz w:val="32"/>
          <w:szCs w:val="32"/>
        </w:rPr>
        <w:t>STIKES Medika Nurul Islam </w:t>
      </w:r>
      <w:r w:rsidR="00B94B7E" w:rsidRPr="00B94B7E">
        <w:rPr>
          <w:color w:val="000000"/>
          <w:sz w:val="32"/>
          <w:szCs w:val="32"/>
          <w:lang w:val="id-ID"/>
        </w:rPr>
        <w:t xml:space="preserve"> </w:t>
      </w:r>
    </w:p>
    <w:p w14:paraId="2627169C" w14:textId="77777777" w:rsidR="00F80BA0" w:rsidRPr="00DB6297" w:rsidRDefault="00F80BA0">
      <w:pPr>
        <w:pBdr>
          <w:top w:val="nil"/>
          <w:left w:val="nil"/>
          <w:bottom w:val="nil"/>
          <w:right w:val="nil"/>
          <w:between w:val="nil"/>
        </w:pBdr>
        <w:jc w:val="center"/>
        <w:rPr>
          <w:b/>
          <w:bCs/>
          <w:color w:val="000000"/>
          <w:sz w:val="32"/>
          <w:szCs w:val="32"/>
          <w:lang w:val="id-ID"/>
        </w:rPr>
      </w:pPr>
    </w:p>
    <w:p w14:paraId="449B2135" w14:textId="11B7C651" w:rsidR="00F80BA0" w:rsidRPr="00DB6297" w:rsidRDefault="00947EA2">
      <w:pPr>
        <w:keepNext/>
        <w:pBdr>
          <w:top w:val="nil"/>
          <w:left w:val="nil"/>
          <w:bottom w:val="nil"/>
          <w:right w:val="nil"/>
          <w:between w:val="nil"/>
        </w:pBdr>
        <w:spacing w:after="160" w:line="300" w:lineRule="auto"/>
        <w:jc w:val="center"/>
        <w:rPr>
          <w:color w:val="000000"/>
          <w:sz w:val="24"/>
          <w:szCs w:val="24"/>
          <w:lang w:val="id-ID"/>
        </w:rPr>
      </w:pPr>
      <w:proofErr w:type="spellStart"/>
      <w:r w:rsidRPr="00947EA2">
        <w:rPr>
          <w:b/>
          <w:bCs/>
          <w:color w:val="000000"/>
          <w:sz w:val="24"/>
          <w:szCs w:val="24"/>
          <w:lang w:val="en-US"/>
        </w:rPr>
        <w:t>Muhibbudin</w:t>
      </w:r>
      <w:proofErr w:type="spellEnd"/>
      <w:r w:rsidR="00000000" w:rsidRPr="00DB6297">
        <w:rPr>
          <w:color w:val="000000"/>
          <w:sz w:val="24"/>
          <w:szCs w:val="24"/>
          <w:vertAlign w:val="superscript"/>
          <w:lang w:val="id-ID"/>
        </w:rPr>
        <w:t>*</w:t>
      </w:r>
    </w:p>
    <w:p w14:paraId="4300DFC8" w14:textId="05F29795" w:rsidR="00947EA2" w:rsidRDefault="00000000">
      <w:pPr>
        <w:pBdr>
          <w:top w:val="nil"/>
          <w:left w:val="nil"/>
          <w:bottom w:val="nil"/>
          <w:right w:val="nil"/>
          <w:between w:val="nil"/>
        </w:pBdr>
        <w:spacing w:line="200" w:lineRule="auto"/>
        <w:jc w:val="center"/>
        <w:rPr>
          <w:i/>
          <w:iCs/>
          <w:color w:val="000000"/>
          <w:sz w:val="16"/>
          <w:szCs w:val="16"/>
          <w:lang w:val="id-ID"/>
        </w:rPr>
      </w:pPr>
      <w:r w:rsidRPr="00DB6297">
        <w:rPr>
          <w:i/>
          <w:iCs/>
          <w:color w:val="000000"/>
          <w:sz w:val="16"/>
          <w:szCs w:val="16"/>
          <w:vertAlign w:val="superscript"/>
          <w:lang w:val="id-ID"/>
        </w:rPr>
        <w:t>a</w:t>
      </w:r>
      <w:r w:rsidR="00134ECD" w:rsidRPr="00134ECD">
        <w:rPr>
          <w:i/>
          <w:iCs/>
          <w:color w:val="000000"/>
          <w:sz w:val="16"/>
          <w:szCs w:val="16"/>
        </w:rPr>
        <w:t>STIKES Medika Nurul Islam</w:t>
      </w:r>
      <w:r w:rsidR="00134ECD">
        <w:rPr>
          <w:i/>
          <w:iCs/>
          <w:color w:val="000000"/>
          <w:sz w:val="16"/>
          <w:szCs w:val="16"/>
        </w:rPr>
        <w:t>,</w:t>
      </w:r>
      <w:r w:rsidR="00134ECD" w:rsidRPr="00134ECD">
        <w:rPr>
          <w:i/>
          <w:iCs/>
          <w:color w:val="000000"/>
          <w:sz w:val="16"/>
          <w:szCs w:val="16"/>
        </w:rPr>
        <w:t> </w:t>
      </w:r>
      <w:r w:rsidR="00134ECD" w:rsidRPr="00134ECD">
        <w:rPr>
          <w:i/>
          <w:iCs/>
          <w:color w:val="000000"/>
          <w:sz w:val="16"/>
          <w:szCs w:val="16"/>
          <w:lang w:val="id-ID"/>
        </w:rPr>
        <w:t xml:space="preserve"> </w:t>
      </w:r>
      <w:r w:rsidR="00134ECD">
        <w:rPr>
          <w:i/>
          <w:iCs/>
          <w:color w:val="000000"/>
          <w:sz w:val="16"/>
          <w:szCs w:val="16"/>
          <w:lang w:val="id-ID"/>
        </w:rPr>
        <w:t>J</w:t>
      </w:r>
      <w:proofErr w:type="spellStart"/>
      <w:r w:rsidR="00947EA2" w:rsidRPr="00947EA2">
        <w:rPr>
          <w:i/>
          <w:iCs/>
          <w:color w:val="000000"/>
          <w:sz w:val="16"/>
          <w:szCs w:val="16"/>
        </w:rPr>
        <w:t>alan</w:t>
      </w:r>
      <w:proofErr w:type="spellEnd"/>
      <w:r w:rsidR="00947EA2" w:rsidRPr="00947EA2">
        <w:rPr>
          <w:i/>
          <w:iCs/>
          <w:color w:val="000000"/>
          <w:sz w:val="16"/>
          <w:szCs w:val="16"/>
        </w:rPr>
        <w:t xml:space="preserve"> </w:t>
      </w:r>
      <w:proofErr w:type="spellStart"/>
      <w:r w:rsidR="00947EA2" w:rsidRPr="00947EA2">
        <w:rPr>
          <w:i/>
          <w:iCs/>
          <w:color w:val="000000"/>
          <w:sz w:val="16"/>
          <w:szCs w:val="16"/>
        </w:rPr>
        <w:t>Lingkar</w:t>
      </w:r>
      <w:proofErr w:type="spellEnd"/>
      <w:r w:rsidR="00947EA2" w:rsidRPr="00947EA2">
        <w:rPr>
          <w:i/>
          <w:iCs/>
          <w:color w:val="000000"/>
          <w:sz w:val="16"/>
          <w:szCs w:val="16"/>
        </w:rPr>
        <w:t xml:space="preserve"> </w:t>
      </w:r>
      <w:proofErr w:type="spellStart"/>
      <w:r w:rsidR="00947EA2" w:rsidRPr="00947EA2">
        <w:rPr>
          <w:i/>
          <w:iCs/>
          <w:color w:val="000000"/>
          <w:sz w:val="16"/>
          <w:szCs w:val="16"/>
        </w:rPr>
        <w:t>Keuniree</w:t>
      </w:r>
      <w:proofErr w:type="spellEnd"/>
      <w:r w:rsidR="00947EA2" w:rsidRPr="00947EA2">
        <w:rPr>
          <w:i/>
          <w:iCs/>
          <w:color w:val="000000"/>
          <w:sz w:val="16"/>
          <w:szCs w:val="16"/>
        </w:rPr>
        <w:t xml:space="preserve"> </w:t>
      </w:r>
      <w:proofErr w:type="spellStart"/>
      <w:r w:rsidR="00947EA2" w:rsidRPr="00947EA2">
        <w:rPr>
          <w:i/>
          <w:iCs/>
          <w:color w:val="000000"/>
          <w:sz w:val="16"/>
          <w:szCs w:val="16"/>
        </w:rPr>
        <w:t>Nomor</w:t>
      </w:r>
      <w:proofErr w:type="spellEnd"/>
      <w:r w:rsidR="00947EA2" w:rsidRPr="00947EA2">
        <w:rPr>
          <w:i/>
          <w:iCs/>
          <w:color w:val="000000"/>
          <w:sz w:val="16"/>
          <w:szCs w:val="16"/>
        </w:rPr>
        <w:t xml:space="preserve"> 15, Gampong Cot Teungoh, </w:t>
      </w:r>
      <w:proofErr w:type="spellStart"/>
      <w:r w:rsidR="00947EA2" w:rsidRPr="00947EA2">
        <w:rPr>
          <w:i/>
          <w:iCs/>
          <w:color w:val="000000"/>
          <w:sz w:val="16"/>
          <w:szCs w:val="16"/>
        </w:rPr>
        <w:t>Kecamatan</w:t>
      </w:r>
      <w:proofErr w:type="spellEnd"/>
      <w:r w:rsidR="00947EA2" w:rsidRPr="00947EA2">
        <w:rPr>
          <w:i/>
          <w:iCs/>
          <w:color w:val="000000"/>
          <w:sz w:val="16"/>
          <w:szCs w:val="16"/>
        </w:rPr>
        <w:t xml:space="preserve"> Pidie, </w:t>
      </w:r>
      <w:proofErr w:type="spellStart"/>
      <w:r w:rsidR="00947EA2" w:rsidRPr="00947EA2">
        <w:rPr>
          <w:i/>
          <w:iCs/>
          <w:color w:val="000000"/>
          <w:sz w:val="16"/>
          <w:szCs w:val="16"/>
        </w:rPr>
        <w:t>Kabupaten</w:t>
      </w:r>
      <w:proofErr w:type="spellEnd"/>
      <w:r w:rsidR="00947EA2" w:rsidRPr="00947EA2">
        <w:rPr>
          <w:i/>
          <w:iCs/>
          <w:color w:val="000000"/>
          <w:sz w:val="16"/>
          <w:szCs w:val="16"/>
        </w:rPr>
        <w:t xml:space="preserve"> Pidie, Aceh</w:t>
      </w:r>
      <w:r w:rsidR="00947EA2" w:rsidRPr="00947EA2">
        <w:rPr>
          <w:i/>
          <w:iCs/>
          <w:color w:val="000000"/>
          <w:sz w:val="16"/>
          <w:szCs w:val="16"/>
          <w:lang w:val="id-ID"/>
        </w:rPr>
        <w:t xml:space="preserve"> </w:t>
      </w:r>
    </w:p>
    <w:p w14:paraId="5A295137" w14:textId="77777777" w:rsidR="00134ECD" w:rsidRDefault="00134ECD" w:rsidP="00134ECD">
      <w:pPr>
        <w:pBdr>
          <w:top w:val="nil"/>
          <w:left w:val="nil"/>
          <w:bottom w:val="nil"/>
          <w:right w:val="nil"/>
          <w:between w:val="nil"/>
        </w:pBdr>
        <w:spacing w:line="200" w:lineRule="auto"/>
        <w:jc w:val="center"/>
        <w:rPr>
          <w:i/>
          <w:iCs/>
          <w:color w:val="000000"/>
          <w:sz w:val="16"/>
          <w:szCs w:val="16"/>
        </w:rPr>
      </w:pPr>
    </w:p>
    <w:p w14:paraId="0D9EFEBD" w14:textId="13DB2BBB" w:rsidR="00F80BA0" w:rsidRPr="00DB6297" w:rsidRDefault="00134ECD" w:rsidP="00134ECD">
      <w:pPr>
        <w:pBdr>
          <w:top w:val="nil"/>
          <w:left w:val="nil"/>
          <w:bottom w:val="nil"/>
          <w:right w:val="nil"/>
          <w:between w:val="nil"/>
        </w:pBdr>
        <w:spacing w:line="200" w:lineRule="auto"/>
        <w:jc w:val="center"/>
        <w:rPr>
          <w:i/>
          <w:iCs/>
          <w:color w:val="000000"/>
          <w:sz w:val="16"/>
          <w:szCs w:val="16"/>
          <w:lang w:val="id-ID"/>
        </w:rPr>
      </w:pPr>
      <w:r w:rsidRPr="00134ECD">
        <w:rPr>
          <w:i/>
          <w:iCs/>
          <w:color w:val="000000"/>
          <w:sz w:val="16"/>
          <w:szCs w:val="16"/>
        </w:rPr>
        <w:t>E-mail address</w:t>
      </w:r>
      <w:r>
        <w:rPr>
          <w:i/>
          <w:iCs/>
          <w:color w:val="000000"/>
          <w:sz w:val="16"/>
          <w:szCs w:val="16"/>
          <w:lang w:val="id-ID"/>
        </w:rPr>
        <w:t xml:space="preserve">: </w:t>
      </w:r>
      <w:r w:rsidRPr="00134ECD">
        <w:rPr>
          <w:i/>
          <w:iCs/>
          <w:color w:val="000000"/>
          <w:sz w:val="16"/>
          <w:szCs w:val="16"/>
          <w:lang w:val="id-ID"/>
        </w:rPr>
        <w:t>Muhibbudin.mni@gmail.com</w:t>
      </w:r>
    </w:p>
    <w:p w14:paraId="279F3F1A" w14:textId="77777777" w:rsidR="00F80BA0" w:rsidRPr="00DB6297" w:rsidRDefault="00000000">
      <w:pPr>
        <w:keepNext/>
        <w:pBdr>
          <w:top w:val="single" w:sz="4" w:space="10" w:color="000000"/>
          <w:left w:val="nil"/>
          <w:bottom w:val="nil"/>
          <w:right w:val="nil"/>
          <w:between w:val="nil"/>
        </w:pBdr>
        <w:spacing w:after="120" w:line="220" w:lineRule="auto"/>
        <w:rPr>
          <w:b/>
          <w:bCs/>
          <w:color w:val="FF0000"/>
          <w:sz w:val="18"/>
          <w:szCs w:val="18"/>
          <w:lang w:val="id-ID"/>
        </w:rPr>
      </w:pPr>
      <w:r w:rsidRPr="00DB6297">
        <w:rPr>
          <w:b/>
          <w:bCs/>
          <w:color w:val="000000"/>
          <w:sz w:val="18"/>
          <w:szCs w:val="18"/>
          <w:lang w:val="id-ID"/>
        </w:rPr>
        <w:t>Abstract</w:t>
      </w:r>
    </w:p>
    <w:p w14:paraId="234482E4" w14:textId="22EA5886" w:rsidR="00F80BA0" w:rsidRDefault="000B7A31">
      <w:pPr>
        <w:pBdr>
          <w:top w:val="nil"/>
          <w:left w:val="nil"/>
          <w:bottom w:val="nil"/>
          <w:right w:val="nil"/>
          <w:between w:val="nil"/>
        </w:pBdr>
        <w:spacing w:line="220" w:lineRule="auto"/>
        <w:jc w:val="both"/>
        <w:rPr>
          <w:color w:val="000000"/>
          <w:sz w:val="18"/>
          <w:szCs w:val="18"/>
          <w:lang w:val="id-ID"/>
        </w:rPr>
      </w:pPr>
      <w:r w:rsidRPr="000B7A31">
        <w:rPr>
          <w:color w:val="000000"/>
          <w:sz w:val="18"/>
          <w:szCs w:val="18"/>
          <w:lang w:val="id-ID"/>
        </w:rPr>
        <w:t xml:space="preserve">The ability to write scientific papers is one of the academic competencies that students must possess as a provision to support research activities, complete studies, and develop academic culture in higher education. However, many students still experience difficulties in compiling scientific papers in accordance with academic principles, especially in formulating problems, developing writing systematics, using scientific language, and managing citations and references. This community service activity aims to improve the skills of undergraduate Nursing students at STIKES </w:t>
      </w:r>
      <w:r w:rsidR="00CF6B04" w:rsidRPr="00CF6B04">
        <w:rPr>
          <w:color w:val="000000"/>
          <w:sz w:val="18"/>
          <w:szCs w:val="18"/>
          <w:lang w:val="id-ID"/>
        </w:rPr>
        <w:t>Medika Nurul Islam</w:t>
      </w:r>
      <w:r w:rsidR="00CF6B04" w:rsidRPr="000B7A31">
        <w:rPr>
          <w:color w:val="000000"/>
          <w:sz w:val="18"/>
          <w:szCs w:val="18"/>
          <w:lang w:val="id-ID"/>
        </w:rPr>
        <w:t xml:space="preserve"> </w:t>
      </w:r>
      <w:r w:rsidRPr="000B7A31">
        <w:rPr>
          <w:color w:val="000000"/>
          <w:sz w:val="18"/>
          <w:szCs w:val="18"/>
          <w:lang w:val="id-ID"/>
        </w:rPr>
        <w:t xml:space="preserve">in compiling scientific papers through a structured training program. The implementation method uses a participatory approach consisting of preparation, implementation, and evaluation stages. The training was carried out through interactive lectures, demonstrations, writing practice, group discussions, and mentoring in the use of reference management applications. The results of the activity showed an increase in students' understanding of the principles of scientific writing, the ability to compile articles systematically, skills in using reference management applications, and increased critical, reflective, and collaborative thinking skills in the process of compiling scientific papers. In addition, the training also increased students' motivation and confidence to produce scientific works worthy of publication. Thus, scientific writing training has proven to be an effective strategy in strengthening academic competence, scientific literacy, and publication culture of students in the </w:t>
      </w:r>
      <w:r w:rsidR="00CF6B04" w:rsidRPr="00CF6B04">
        <w:rPr>
          <w:color w:val="000000"/>
          <w:sz w:val="18"/>
          <w:szCs w:val="18"/>
          <w:lang w:val="id-ID"/>
        </w:rPr>
        <w:t>Medika Nurul Islam</w:t>
      </w:r>
      <w:r w:rsidR="00CF6B04" w:rsidRPr="000B7A31">
        <w:rPr>
          <w:color w:val="000000"/>
          <w:sz w:val="18"/>
          <w:szCs w:val="18"/>
          <w:lang w:val="id-ID"/>
        </w:rPr>
        <w:t xml:space="preserve"> </w:t>
      </w:r>
      <w:r w:rsidRPr="000B7A31">
        <w:rPr>
          <w:color w:val="000000"/>
          <w:sz w:val="18"/>
          <w:szCs w:val="18"/>
          <w:lang w:val="id-ID"/>
        </w:rPr>
        <w:t>Health College environment.</w:t>
      </w:r>
    </w:p>
    <w:p w14:paraId="2A88E065" w14:textId="77777777" w:rsidR="000B7A31" w:rsidRDefault="000B7A31">
      <w:pPr>
        <w:pBdr>
          <w:top w:val="nil"/>
          <w:left w:val="nil"/>
          <w:bottom w:val="nil"/>
          <w:right w:val="nil"/>
          <w:between w:val="nil"/>
        </w:pBdr>
        <w:spacing w:line="220" w:lineRule="auto"/>
        <w:jc w:val="both"/>
        <w:rPr>
          <w:color w:val="000000"/>
          <w:sz w:val="18"/>
          <w:szCs w:val="18"/>
          <w:lang w:val="id-ID"/>
        </w:rPr>
      </w:pPr>
    </w:p>
    <w:p w14:paraId="2FA67399" w14:textId="550FDC78" w:rsidR="000B7A31" w:rsidRPr="00DB6297" w:rsidRDefault="000B7A31">
      <w:pPr>
        <w:pBdr>
          <w:top w:val="nil"/>
          <w:left w:val="nil"/>
          <w:bottom w:val="nil"/>
          <w:right w:val="nil"/>
          <w:between w:val="nil"/>
        </w:pBdr>
        <w:spacing w:line="220" w:lineRule="auto"/>
        <w:jc w:val="both"/>
        <w:rPr>
          <w:color w:val="000000"/>
          <w:sz w:val="18"/>
          <w:szCs w:val="18"/>
          <w:lang w:val="id-ID"/>
        </w:rPr>
      </w:pPr>
      <w:r w:rsidRPr="00DB6297">
        <w:rPr>
          <w:i/>
          <w:iCs/>
          <w:color w:val="000000"/>
          <w:sz w:val="16"/>
          <w:szCs w:val="16"/>
          <w:lang w:val="id-ID"/>
        </w:rPr>
        <w:t>Keywords:</w:t>
      </w:r>
      <w:r w:rsidRPr="00DB6297">
        <w:rPr>
          <w:color w:val="000000"/>
          <w:sz w:val="16"/>
          <w:szCs w:val="16"/>
          <w:lang w:val="id-ID"/>
        </w:rPr>
        <w:t xml:space="preserve"> </w:t>
      </w:r>
      <w:r w:rsidRPr="000B7A31">
        <w:rPr>
          <w:color w:val="000000"/>
          <w:sz w:val="16"/>
          <w:szCs w:val="16"/>
          <w:lang w:val="id-ID"/>
        </w:rPr>
        <w:t>scientific writing training, nursing students, academic literacy, reference management</w:t>
      </w:r>
    </w:p>
    <w:p w14:paraId="165E3262" w14:textId="77777777" w:rsidR="00F80BA0" w:rsidRPr="00DB6297" w:rsidRDefault="00F80BA0">
      <w:pPr>
        <w:spacing w:after="60"/>
        <w:rPr>
          <w:sz w:val="17"/>
          <w:szCs w:val="17"/>
          <w:lang w:val="id-ID"/>
        </w:rPr>
      </w:pPr>
    </w:p>
    <w:p w14:paraId="36BF8D01" w14:textId="77777777" w:rsidR="00F80BA0" w:rsidRPr="00DB6297" w:rsidRDefault="00000000">
      <w:pPr>
        <w:keepNext/>
        <w:pBdr>
          <w:top w:val="single" w:sz="4" w:space="10" w:color="000000"/>
          <w:left w:val="nil"/>
          <w:bottom w:val="nil"/>
          <w:right w:val="nil"/>
          <w:between w:val="nil"/>
        </w:pBdr>
        <w:spacing w:after="120" w:line="220" w:lineRule="auto"/>
        <w:rPr>
          <w:b/>
          <w:bCs/>
          <w:color w:val="FF0000"/>
          <w:sz w:val="18"/>
          <w:szCs w:val="18"/>
          <w:lang w:val="id-ID"/>
        </w:rPr>
      </w:pPr>
      <w:r w:rsidRPr="00DB6297">
        <w:rPr>
          <w:b/>
          <w:bCs/>
          <w:color w:val="000000"/>
          <w:sz w:val="18"/>
          <w:szCs w:val="18"/>
          <w:lang w:val="id-ID"/>
        </w:rPr>
        <w:t>Abstrak</w:t>
      </w:r>
    </w:p>
    <w:p w14:paraId="7507ABAF" w14:textId="6C45E64D" w:rsidR="00F80BA0" w:rsidRPr="00DB6297" w:rsidRDefault="00CC7C2B" w:rsidP="00CC7C2B">
      <w:pPr>
        <w:spacing w:after="60"/>
        <w:jc w:val="both"/>
        <w:rPr>
          <w:sz w:val="17"/>
          <w:szCs w:val="17"/>
          <w:lang w:val="id-ID"/>
        </w:rPr>
      </w:pPr>
      <w:proofErr w:type="spellStart"/>
      <w:r w:rsidRPr="00CC7C2B">
        <w:rPr>
          <w:color w:val="000000"/>
          <w:sz w:val="18"/>
          <w:szCs w:val="18"/>
        </w:rPr>
        <w:t>Kemampuan</w:t>
      </w:r>
      <w:proofErr w:type="spellEnd"/>
      <w:r w:rsidRPr="00CC7C2B">
        <w:rPr>
          <w:color w:val="000000"/>
          <w:sz w:val="18"/>
          <w:szCs w:val="18"/>
        </w:rPr>
        <w:t xml:space="preserve"> </w:t>
      </w:r>
      <w:proofErr w:type="spellStart"/>
      <w:r w:rsidRPr="00CC7C2B">
        <w:rPr>
          <w:color w:val="000000"/>
          <w:sz w:val="18"/>
          <w:szCs w:val="18"/>
        </w:rPr>
        <w:t>menulis</w:t>
      </w:r>
      <w:proofErr w:type="spellEnd"/>
      <w:r w:rsidRPr="00CC7C2B">
        <w:rPr>
          <w:color w:val="000000"/>
          <w:sz w:val="18"/>
          <w:szCs w:val="18"/>
        </w:rPr>
        <w:t xml:space="preserve"> </w:t>
      </w:r>
      <w:proofErr w:type="spellStart"/>
      <w:r w:rsidRPr="00CC7C2B">
        <w:rPr>
          <w:color w:val="000000"/>
          <w:sz w:val="18"/>
          <w:szCs w:val="18"/>
        </w:rPr>
        <w:t>karya</w:t>
      </w:r>
      <w:proofErr w:type="spellEnd"/>
      <w:r w:rsidRPr="00CC7C2B">
        <w:rPr>
          <w:color w:val="000000"/>
          <w:sz w:val="18"/>
          <w:szCs w:val="18"/>
        </w:rPr>
        <w:t xml:space="preserve"> </w:t>
      </w:r>
      <w:proofErr w:type="spellStart"/>
      <w:r w:rsidRPr="00CC7C2B">
        <w:rPr>
          <w:color w:val="000000"/>
          <w:sz w:val="18"/>
          <w:szCs w:val="18"/>
        </w:rPr>
        <w:t>ilmiah</w:t>
      </w:r>
      <w:proofErr w:type="spellEnd"/>
      <w:r w:rsidRPr="00CC7C2B">
        <w:rPr>
          <w:color w:val="000000"/>
          <w:sz w:val="18"/>
          <w:szCs w:val="18"/>
        </w:rPr>
        <w:t xml:space="preserve"> </w:t>
      </w:r>
      <w:proofErr w:type="spellStart"/>
      <w:r w:rsidRPr="00CC7C2B">
        <w:rPr>
          <w:color w:val="000000"/>
          <w:sz w:val="18"/>
          <w:szCs w:val="18"/>
        </w:rPr>
        <w:t>merupakan</w:t>
      </w:r>
      <w:proofErr w:type="spellEnd"/>
      <w:r w:rsidRPr="00CC7C2B">
        <w:rPr>
          <w:color w:val="000000"/>
          <w:sz w:val="18"/>
          <w:szCs w:val="18"/>
        </w:rPr>
        <w:t xml:space="preserve"> salah </w:t>
      </w:r>
      <w:proofErr w:type="spellStart"/>
      <w:r w:rsidRPr="00CC7C2B">
        <w:rPr>
          <w:color w:val="000000"/>
          <w:sz w:val="18"/>
          <w:szCs w:val="18"/>
        </w:rPr>
        <w:t>satu</w:t>
      </w:r>
      <w:proofErr w:type="spellEnd"/>
      <w:r w:rsidRPr="00CC7C2B">
        <w:rPr>
          <w:color w:val="000000"/>
          <w:sz w:val="18"/>
          <w:szCs w:val="18"/>
        </w:rPr>
        <w:t xml:space="preserve"> </w:t>
      </w:r>
      <w:proofErr w:type="spellStart"/>
      <w:r w:rsidRPr="00CC7C2B">
        <w:rPr>
          <w:color w:val="000000"/>
          <w:sz w:val="18"/>
          <w:szCs w:val="18"/>
        </w:rPr>
        <w:t>kompetensi</w:t>
      </w:r>
      <w:proofErr w:type="spellEnd"/>
      <w:r w:rsidRPr="00CC7C2B">
        <w:rPr>
          <w:color w:val="000000"/>
          <w:sz w:val="18"/>
          <w:szCs w:val="18"/>
        </w:rPr>
        <w:t xml:space="preserve"> </w:t>
      </w:r>
      <w:proofErr w:type="spellStart"/>
      <w:r w:rsidRPr="00CC7C2B">
        <w:rPr>
          <w:color w:val="000000"/>
          <w:sz w:val="18"/>
          <w:szCs w:val="18"/>
        </w:rPr>
        <w:t>akademik</w:t>
      </w:r>
      <w:proofErr w:type="spellEnd"/>
      <w:r w:rsidRPr="00CC7C2B">
        <w:rPr>
          <w:color w:val="000000"/>
          <w:sz w:val="18"/>
          <w:szCs w:val="18"/>
        </w:rPr>
        <w:t xml:space="preserve"> yang </w:t>
      </w:r>
      <w:proofErr w:type="spellStart"/>
      <w:r w:rsidRPr="00CC7C2B">
        <w:rPr>
          <w:color w:val="000000"/>
          <w:sz w:val="18"/>
          <w:szCs w:val="18"/>
        </w:rPr>
        <w:t>harus</w:t>
      </w:r>
      <w:proofErr w:type="spellEnd"/>
      <w:r w:rsidRPr="00CC7C2B">
        <w:rPr>
          <w:color w:val="000000"/>
          <w:sz w:val="18"/>
          <w:szCs w:val="18"/>
        </w:rPr>
        <w:t xml:space="preserve"> </w:t>
      </w:r>
      <w:proofErr w:type="spellStart"/>
      <w:r w:rsidRPr="00CC7C2B">
        <w:rPr>
          <w:color w:val="000000"/>
          <w:sz w:val="18"/>
          <w:szCs w:val="18"/>
        </w:rPr>
        <w:t>dimiliki</w:t>
      </w:r>
      <w:proofErr w:type="spellEnd"/>
      <w:r w:rsidRPr="00CC7C2B">
        <w:rPr>
          <w:color w:val="000000"/>
          <w:sz w:val="18"/>
          <w:szCs w:val="18"/>
        </w:rPr>
        <w:t xml:space="preserve"> oleh </w:t>
      </w:r>
      <w:proofErr w:type="spellStart"/>
      <w:r w:rsidRPr="00CC7C2B">
        <w:rPr>
          <w:color w:val="000000"/>
          <w:sz w:val="18"/>
          <w:szCs w:val="18"/>
        </w:rPr>
        <w:t>mahasiswa</w:t>
      </w:r>
      <w:proofErr w:type="spellEnd"/>
      <w:r w:rsidRPr="00CC7C2B">
        <w:rPr>
          <w:color w:val="000000"/>
          <w:sz w:val="18"/>
          <w:szCs w:val="18"/>
        </w:rPr>
        <w:t xml:space="preserve"> </w:t>
      </w:r>
      <w:proofErr w:type="spellStart"/>
      <w:r w:rsidRPr="00CC7C2B">
        <w:rPr>
          <w:color w:val="000000"/>
          <w:sz w:val="18"/>
          <w:szCs w:val="18"/>
        </w:rPr>
        <w:t>sebagai</w:t>
      </w:r>
      <w:proofErr w:type="spellEnd"/>
      <w:r w:rsidRPr="00CC7C2B">
        <w:rPr>
          <w:color w:val="000000"/>
          <w:sz w:val="18"/>
          <w:szCs w:val="18"/>
        </w:rPr>
        <w:t xml:space="preserve"> </w:t>
      </w:r>
      <w:proofErr w:type="spellStart"/>
      <w:r w:rsidRPr="00CC7C2B">
        <w:rPr>
          <w:color w:val="000000"/>
          <w:sz w:val="18"/>
          <w:szCs w:val="18"/>
        </w:rPr>
        <w:t>bekal</w:t>
      </w:r>
      <w:proofErr w:type="spellEnd"/>
      <w:r w:rsidRPr="00CC7C2B">
        <w:rPr>
          <w:color w:val="000000"/>
          <w:sz w:val="18"/>
          <w:szCs w:val="18"/>
        </w:rPr>
        <w:t xml:space="preserve"> </w:t>
      </w:r>
      <w:proofErr w:type="spellStart"/>
      <w:r w:rsidRPr="00CC7C2B">
        <w:rPr>
          <w:color w:val="000000"/>
          <w:sz w:val="18"/>
          <w:szCs w:val="18"/>
        </w:rPr>
        <w:t>dalam</w:t>
      </w:r>
      <w:proofErr w:type="spellEnd"/>
      <w:r w:rsidRPr="00CC7C2B">
        <w:rPr>
          <w:color w:val="000000"/>
          <w:sz w:val="18"/>
          <w:szCs w:val="18"/>
        </w:rPr>
        <w:t xml:space="preserve"> </w:t>
      </w:r>
      <w:proofErr w:type="spellStart"/>
      <w:r w:rsidRPr="00CC7C2B">
        <w:rPr>
          <w:color w:val="000000"/>
          <w:sz w:val="18"/>
          <w:szCs w:val="18"/>
        </w:rPr>
        <w:t>mendukung</w:t>
      </w:r>
      <w:proofErr w:type="spellEnd"/>
      <w:r w:rsidRPr="00CC7C2B">
        <w:rPr>
          <w:color w:val="000000"/>
          <w:sz w:val="18"/>
          <w:szCs w:val="18"/>
        </w:rPr>
        <w:t xml:space="preserve"> </w:t>
      </w:r>
      <w:proofErr w:type="spellStart"/>
      <w:r w:rsidRPr="00CC7C2B">
        <w:rPr>
          <w:color w:val="000000"/>
          <w:sz w:val="18"/>
          <w:szCs w:val="18"/>
        </w:rPr>
        <w:t>kegiatan</w:t>
      </w:r>
      <w:proofErr w:type="spellEnd"/>
      <w:r w:rsidRPr="00CC7C2B">
        <w:rPr>
          <w:color w:val="000000"/>
          <w:sz w:val="18"/>
          <w:szCs w:val="18"/>
        </w:rPr>
        <w:t xml:space="preserve"> </w:t>
      </w:r>
      <w:proofErr w:type="spellStart"/>
      <w:r w:rsidRPr="00CC7C2B">
        <w:rPr>
          <w:color w:val="000000"/>
          <w:sz w:val="18"/>
          <w:szCs w:val="18"/>
        </w:rPr>
        <w:t>penelitian</w:t>
      </w:r>
      <w:proofErr w:type="spellEnd"/>
      <w:r w:rsidRPr="00CC7C2B">
        <w:rPr>
          <w:color w:val="000000"/>
          <w:sz w:val="18"/>
          <w:szCs w:val="18"/>
        </w:rPr>
        <w:t xml:space="preserve">, </w:t>
      </w:r>
      <w:proofErr w:type="spellStart"/>
      <w:r w:rsidRPr="00CC7C2B">
        <w:rPr>
          <w:color w:val="000000"/>
          <w:sz w:val="18"/>
          <w:szCs w:val="18"/>
        </w:rPr>
        <w:t>penyelesaian</w:t>
      </w:r>
      <w:proofErr w:type="spellEnd"/>
      <w:r w:rsidRPr="00CC7C2B">
        <w:rPr>
          <w:color w:val="000000"/>
          <w:sz w:val="18"/>
          <w:szCs w:val="18"/>
        </w:rPr>
        <w:t xml:space="preserve"> </w:t>
      </w:r>
      <w:proofErr w:type="spellStart"/>
      <w:r w:rsidRPr="00CC7C2B">
        <w:rPr>
          <w:color w:val="000000"/>
          <w:sz w:val="18"/>
          <w:szCs w:val="18"/>
        </w:rPr>
        <w:t>studi</w:t>
      </w:r>
      <w:proofErr w:type="spellEnd"/>
      <w:r w:rsidRPr="00CC7C2B">
        <w:rPr>
          <w:color w:val="000000"/>
          <w:sz w:val="18"/>
          <w:szCs w:val="18"/>
        </w:rPr>
        <w:t xml:space="preserve">, </w:t>
      </w:r>
      <w:proofErr w:type="spellStart"/>
      <w:r w:rsidRPr="00CC7C2B">
        <w:rPr>
          <w:color w:val="000000"/>
          <w:sz w:val="18"/>
          <w:szCs w:val="18"/>
        </w:rPr>
        <w:t>serta</w:t>
      </w:r>
      <w:proofErr w:type="spellEnd"/>
      <w:r w:rsidRPr="00CC7C2B">
        <w:rPr>
          <w:color w:val="000000"/>
          <w:sz w:val="18"/>
          <w:szCs w:val="18"/>
        </w:rPr>
        <w:t xml:space="preserve"> </w:t>
      </w:r>
      <w:proofErr w:type="spellStart"/>
      <w:r w:rsidRPr="00CC7C2B">
        <w:rPr>
          <w:color w:val="000000"/>
          <w:sz w:val="18"/>
          <w:szCs w:val="18"/>
        </w:rPr>
        <w:t>pengembangan</w:t>
      </w:r>
      <w:proofErr w:type="spellEnd"/>
      <w:r w:rsidRPr="00CC7C2B">
        <w:rPr>
          <w:color w:val="000000"/>
          <w:sz w:val="18"/>
          <w:szCs w:val="18"/>
        </w:rPr>
        <w:t xml:space="preserve"> </w:t>
      </w:r>
      <w:proofErr w:type="spellStart"/>
      <w:r w:rsidRPr="00CC7C2B">
        <w:rPr>
          <w:color w:val="000000"/>
          <w:sz w:val="18"/>
          <w:szCs w:val="18"/>
        </w:rPr>
        <w:t>budaya</w:t>
      </w:r>
      <w:proofErr w:type="spellEnd"/>
      <w:r w:rsidRPr="00CC7C2B">
        <w:rPr>
          <w:color w:val="000000"/>
          <w:sz w:val="18"/>
          <w:szCs w:val="18"/>
        </w:rPr>
        <w:t xml:space="preserve"> </w:t>
      </w:r>
      <w:proofErr w:type="spellStart"/>
      <w:r w:rsidRPr="00CC7C2B">
        <w:rPr>
          <w:color w:val="000000"/>
          <w:sz w:val="18"/>
          <w:szCs w:val="18"/>
        </w:rPr>
        <w:t>akademik</w:t>
      </w:r>
      <w:proofErr w:type="spellEnd"/>
      <w:r w:rsidRPr="00CC7C2B">
        <w:rPr>
          <w:color w:val="000000"/>
          <w:sz w:val="18"/>
          <w:szCs w:val="18"/>
        </w:rPr>
        <w:t xml:space="preserve"> di </w:t>
      </w:r>
      <w:proofErr w:type="spellStart"/>
      <w:r w:rsidRPr="00CC7C2B">
        <w:rPr>
          <w:color w:val="000000"/>
          <w:sz w:val="18"/>
          <w:szCs w:val="18"/>
        </w:rPr>
        <w:t>perguruan</w:t>
      </w:r>
      <w:proofErr w:type="spellEnd"/>
      <w:r w:rsidRPr="00CC7C2B">
        <w:rPr>
          <w:color w:val="000000"/>
          <w:sz w:val="18"/>
          <w:szCs w:val="18"/>
        </w:rPr>
        <w:t xml:space="preserve"> </w:t>
      </w:r>
      <w:proofErr w:type="spellStart"/>
      <w:r w:rsidRPr="00CC7C2B">
        <w:rPr>
          <w:color w:val="000000"/>
          <w:sz w:val="18"/>
          <w:szCs w:val="18"/>
        </w:rPr>
        <w:t>tinggi</w:t>
      </w:r>
      <w:proofErr w:type="spellEnd"/>
      <w:r w:rsidRPr="00CC7C2B">
        <w:rPr>
          <w:color w:val="000000"/>
          <w:sz w:val="18"/>
          <w:szCs w:val="18"/>
        </w:rPr>
        <w:t xml:space="preserve">. </w:t>
      </w:r>
      <w:proofErr w:type="spellStart"/>
      <w:r w:rsidRPr="00CC7C2B">
        <w:rPr>
          <w:color w:val="000000"/>
          <w:sz w:val="18"/>
          <w:szCs w:val="18"/>
        </w:rPr>
        <w:t>Namun</w:t>
      </w:r>
      <w:proofErr w:type="spellEnd"/>
      <w:r w:rsidRPr="00CC7C2B">
        <w:rPr>
          <w:color w:val="000000"/>
          <w:sz w:val="18"/>
          <w:szCs w:val="18"/>
        </w:rPr>
        <w:t xml:space="preserve">, </w:t>
      </w:r>
      <w:proofErr w:type="spellStart"/>
      <w:r w:rsidRPr="00CC7C2B">
        <w:rPr>
          <w:color w:val="000000"/>
          <w:sz w:val="18"/>
          <w:szCs w:val="18"/>
        </w:rPr>
        <w:t>masih</w:t>
      </w:r>
      <w:proofErr w:type="spellEnd"/>
      <w:r w:rsidRPr="00CC7C2B">
        <w:rPr>
          <w:color w:val="000000"/>
          <w:sz w:val="18"/>
          <w:szCs w:val="18"/>
        </w:rPr>
        <w:t xml:space="preserve"> </w:t>
      </w:r>
      <w:proofErr w:type="spellStart"/>
      <w:r w:rsidRPr="00CC7C2B">
        <w:rPr>
          <w:color w:val="000000"/>
          <w:sz w:val="18"/>
          <w:szCs w:val="18"/>
        </w:rPr>
        <w:t>banyak</w:t>
      </w:r>
      <w:proofErr w:type="spellEnd"/>
      <w:r w:rsidRPr="00CC7C2B">
        <w:rPr>
          <w:color w:val="000000"/>
          <w:sz w:val="18"/>
          <w:szCs w:val="18"/>
        </w:rPr>
        <w:t xml:space="preserve"> </w:t>
      </w:r>
      <w:proofErr w:type="spellStart"/>
      <w:r w:rsidRPr="00CC7C2B">
        <w:rPr>
          <w:color w:val="000000"/>
          <w:sz w:val="18"/>
          <w:szCs w:val="18"/>
        </w:rPr>
        <w:t>mahasiswa</w:t>
      </w:r>
      <w:proofErr w:type="spellEnd"/>
      <w:r w:rsidRPr="00CC7C2B">
        <w:rPr>
          <w:color w:val="000000"/>
          <w:sz w:val="18"/>
          <w:szCs w:val="18"/>
        </w:rPr>
        <w:t xml:space="preserve"> yang </w:t>
      </w:r>
      <w:proofErr w:type="spellStart"/>
      <w:r w:rsidRPr="00CC7C2B">
        <w:rPr>
          <w:color w:val="000000"/>
          <w:sz w:val="18"/>
          <w:szCs w:val="18"/>
        </w:rPr>
        <w:t>mengalami</w:t>
      </w:r>
      <w:proofErr w:type="spellEnd"/>
      <w:r w:rsidRPr="00CC7C2B">
        <w:rPr>
          <w:color w:val="000000"/>
          <w:sz w:val="18"/>
          <w:szCs w:val="18"/>
        </w:rPr>
        <w:t xml:space="preserve"> </w:t>
      </w:r>
      <w:proofErr w:type="spellStart"/>
      <w:r w:rsidRPr="00CC7C2B">
        <w:rPr>
          <w:color w:val="000000"/>
          <w:sz w:val="18"/>
          <w:szCs w:val="18"/>
        </w:rPr>
        <w:t>kesulitan</w:t>
      </w:r>
      <w:proofErr w:type="spellEnd"/>
      <w:r w:rsidRPr="00CC7C2B">
        <w:rPr>
          <w:color w:val="000000"/>
          <w:sz w:val="18"/>
          <w:szCs w:val="18"/>
        </w:rPr>
        <w:t xml:space="preserve"> </w:t>
      </w:r>
      <w:proofErr w:type="spellStart"/>
      <w:r w:rsidRPr="00CC7C2B">
        <w:rPr>
          <w:color w:val="000000"/>
          <w:sz w:val="18"/>
          <w:szCs w:val="18"/>
        </w:rPr>
        <w:t>dalam</w:t>
      </w:r>
      <w:proofErr w:type="spellEnd"/>
      <w:r w:rsidRPr="00CC7C2B">
        <w:rPr>
          <w:color w:val="000000"/>
          <w:sz w:val="18"/>
          <w:szCs w:val="18"/>
        </w:rPr>
        <w:t xml:space="preserve"> </w:t>
      </w:r>
      <w:proofErr w:type="spellStart"/>
      <w:r w:rsidRPr="00CC7C2B">
        <w:rPr>
          <w:color w:val="000000"/>
          <w:sz w:val="18"/>
          <w:szCs w:val="18"/>
        </w:rPr>
        <w:t>menyusun</w:t>
      </w:r>
      <w:proofErr w:type="spellEnd"/>
      <w:r w:rsidRPr="00CC7C2B">
        <w:rPr>
          <w:color w:val="000000"/>
          <w:sz w:val="18"/>
          <w:szCs w:val="18"/>
        </w:rPr>
        <w:t xml:space="preserve"> </w:t>
      </w:r>
      <w:proofErr w:type="spellStart"/>
      <w:r w:rsidRPr="00CC7C2B">
        <w:rPr>
          <w:color w:val="000000"/>
          <w:sz w:val="18"/>
          <w:szCs w:val="18"/>
        </w:rPr>
        <w:t>karya</w:t>
      </w:r>
      <w:proofErr w:type="spellEnd"/>
      <w:r w:rsidRPr="00CC7C2B">
        <w:rPr>
          <w:color w:val="000000"/>
          <w:sz w:val="18"/>
          <w:szCs w:val="18"/>
        </w:rPr>
        <w:t xml:space="preserve"> </w:t>
      </w:r>
      <w:proofErr w:type="spellStart"/>
      <w:r w:rsidRPr="00CC7C2B">
        <w:rPr>
          <w:color w:val="000000"/>
          <w:sz w:val="18"/>
          <w:szCs w:val="18"/>
        </w:rPr>
        <w:t>ilmiah</w:t>
      </w:r>
      <w:proofErr w:type="spellEnd"/>
      <w:r w:rsidRPr="00CC7C2B">
        <w:rPr>
          <w:color w:val="000000"/>
          <w:sz w:val="18"/>
          <w:szCs w:val="18"/>
        </w:rPr>
        <w:t xml:space="preserve"> </w:t>
      </w:r>
      <w:proofErr w:type="spellStart"/>
      <w:r w:rsidRPr="00CC7C2B">
        <w:rPr>
          <w:color w:val="000000"/>
          <w:sz w:val="18"/>
          <w:szCs w:val="18"/>
        </w:rPr>
        <w:t>sesuai</w:t>
      </w:r>
      <w:proofErr w:type="spellEnd"/>
      <w:r w:rsidRPr="00CC7C2B">
        <w:rPr>
          <w:color w:val="000000"/>
          <w:sz w:val="18"/>
          <w:szCs w:val="18"/>
        </w:rPr>
        <w:t xml:space="preserve"> </w:t>
      </w:r>
      <w:proofErr w:type="spellStart"/>
      <w:r w:rsidRPr="00CC7C2B">
        <w:rPr>
          <w:color w:val="000000"/>
          <w:sz w:val="18"/>
          <w:szCs w:val="18"/>
        </w:rPr>
        <w:t>dengan</w:t>
      </w:r>
      <w:proofErr w:type="spellEnd"/>
      <w:r w:rsidRPr="00CC7C2B">
        <w:rPr>
          <w:color w:val="000000"/>
          <w:sz w:val="18"/>
          <w:szCs w:val="18"/>
        </w:rPr>
        <w:t xml:space="preserve"> </w:t>
      </w:r>
      <w:proofErr w:type="spellStart"/>
      <w:r w:rsidRPr="00CC7C2B">
        <w:rPr>
          <w:color w:val="000000"/>
          <w:sz w:val="18"/>
          <w:szCs w:val="18"/>
        </w:rPr>
        <w:t>kaidah</w:t>
      </w:r>
      <w:proofErr w:type="spellEnd"/>
      <w:r w:rsidRPr="00CC7C2B">
        <w:rPr>
          <w:color w:val="000000"/>
          <w:sz w:val="18"/>
          <w:szCs w:val="18"/>
        </w:rPr>
        <w:t xml:space="preserve"> </w:t>
      </w:r>
      <w:proofErr w:type="spellStart"/>
      <w:r w:rsidRPr="00CC7C2B">
        <w:rPr>
          <w:color w:val="000000"/>
          <w:sz w:val="18"/>
          <w:szCs w:val="18"/>
        </w:rPr>
        <w:t>akademik</w:t>
      </w:r>
      <w:proofErr w:type="spellEnd"/>
      <w:r w:rsidRPr="00CC7C2B">
        <w:rPr>
          <w:color w:val="000000"/>
          <w:sz w:val="18"/>
          <w:szCs w:val="18"/>
        </w:rPr>
        <w:t xml:space="preserve">, </w:t>
      </w:r>
      <w:proofErr w:type="spellStart"/>
      <w:r w:rsidRPr="00CC7C2B">
        <w:rPr>
          <w:color w:val="000000"/>
          <w:sz w:val="18"/>
          <w:szCs w:val="18"/>
        </w:rPr>
        <w:t>terutama</w:t>
      </w:r>
      <w:proofErr w:type="spellEnd"/>
      <w:r w:rsidRPr="00CC7C2B">
        <w:rPr>
          <w:color w:val="000000"/>
          <w:sz w:val="18"/>
          <w:szCs w:val="18"/>
        </w:rPr>
        <w:t xml:space="preserve"> </w:t>
      </w:r>
      <w:proofErr w:type="spellStart"/>
      <w:r w:rsidRPr="00CC7C2B">
        <w:rPr>
          <w:color w:val="000000"/>
          <w:sz w:val="18"/>
          <w:szCs w:val="18"/>
        </w:rPr>
        <w:t>dalam</w:t>
      </w:r>
      <w:proofErr w:type="spellEnd"/>
      <w:r w:rsidRPr="00CC7C2B">
        <w:rPr>
          <w:color w:val="000000"/>
          <w:sz w:val="18"/>
          <w:szCs w:val="18"/>
        </w:rPr>
        <w:t xml:space="preserve"> </w:t>
      </w:r>
      <w:proofErr w:type="spellStart"/>
      <w:r w:rsidRPr="00CC7C2B">
        <w:rPr>
          <w:color w:val="000000"/>
          <w:sz w:val="18"/>
          <w:szCs w:val="18"/>
        </w:rPr>
        <w:t>merumuskan</w:t>
      </w:r>
      <w:proofErr w:type="spellEnd"/>
      <w:r w:rsidRPr="00CC7C2B">
        <w:rPr>
          <w:color w:val="000000"/>
          <w:sz w:val="18"/>
          <w:szCs w:val="18"/>
        </w:rPr>
        <w:t xml:space="preserve"> </w:t>
      </w:r>
      <w:proofErr w:type="spellStart"/>
      <w:r w:rsidRPr="00CC7C2B">
        <w:rPr>
          <w:color w:val="000000"/>
          <w:sz w:val="18"/>
          <w:szCs w:val="18"/>
        </w:rPr>
        <w:t>masalah</w:t>
      </w:r>
      <w:proofErr w:type="spellEnd"/>
      <w:r w:rsidRPr="00CC7C2B">
        <w:rPr>
          <w:color w:val="000000"/>
          <w:sz w:val="18"/>
          <w:szCs w:val="18"/>
        </w:rPr>
        <w:t xml:space="preserve">, </w:t>
      </w:r>
      <w:proofErr w:type="spellStart"/>
      <w:r w:rsidRPr="00CC7C2B">
        <w:rPr>
          <w:color w:val="000000"/>
          <w:sz w:val="18"/>
          <w:szCs w:val="18"/>
        </w:rPr>
        <w:t>menyusun</w:t>
      </w:r>
      <w:proofErr w:type="spellEnd"/>
      <w:r w:rsidRPr="00CC7C2B">
        <w:rPr>
          <w:color w:val="000000"/>
          <w:sz w:val="18"/>
          <w:szCs w:val="18"/>
        </w:rPr>
        <w:t xml:space="preserve"> </w:t>
      </w:r>
      <w:proofErr w:type="spellStart"/>
      <w:r w:rsidRPr="00CC7C2B">
        <w:rPr>
          <w:color w:val="000000"/>
          <w:sz w:val="18"/>
          <w:szCs w:val="18"/>
        </w:rPr>
        <w:t>sistematika</w:t>
      </w:r>
      <w:proofErr w:type="spellEnd"/>
      <w:r w:rsidRPr="00CC7C2B">
        <w:rPr>
          <w:color w:val="000000"/>
          <w:sz w:val="18"/>
          <w:szCs w:val="18"/>
        </w:rPr>
        <w:t xml:space="preserve"> </w:t>
      </w:r>
      <w:proofErr w:type="spellStart"/>
      <w:r w:rsidRPr="00CC7C2B">
        <w:rPr>
          <w:color w:val="000000"/>
          <w:sz w:val="18"/>
          <w:szCs w:val="18"/>
        </w:rPr>
        <w:t>penulisan</w:t>
      </w:r>
      <w:proofErr w:type="spellEnd"/>
      <w:r w:rsidRPr="00CC7C2B">
        <w:rPr>
          <w:color w:val="000000"/>
          <w:sz w:val="18"/>
          <w:szCs w:val="18"/>
        </w:rPr>
        <w:t xml:space="preserve">, </w:t>
      </w:r>
      <w:proofErr w:type="spellStart"/>
      <w:r w:rsidRPr="00CC7C2B">
        <w:rPr>
          <w:color w:val="000000"/>
          <w:sz w:val="18"/>
          <w:szCs w:val="18"/>
        </w:rPr>
        <w:t>menggunakan</w:t>
      </w:r>
      <w:proofErr w:type="spellEnd"/>
      <w:r w:rsidRPr="00CC7C2B">
        <w:rPr>
          <w:color w:val="000000"/>
          <w:sz w:val="18"/>
          <w:szCs w:val="18"/>
        </w:rPr>
        <w:t xml:space="preserve"> </w:t>
      </w:r>
      <w:proofErr w:type="spellStart"/>
      <w:r w:rsidRPr="00CC7C2B">
        <w:rPr>
          <w:color w:val="000000"/>
          <w:sz w:val="18"/>
          <w:szCs w:val="18"/>
        </w:rPr>
        <w:t>bahasa</w:t>
      </w:r>
      <w:proofErr w:type="spellEnd"/>
      <w:r w:rsidRPr="00CC7C2B">
        <w:rPr>
          <w:color w:val="000000"/>
          <w:sz w:val="18"/>
          <w:szCs w:val="18"/>
        </w:rPr>
        <w:t xml:space="preserve"> </w:t>
      </w:r>
      <w:proofErr w:type="spellStart"/>
      <w:r w:rsidRPr="00CC7C2B">
        <w:rPr>
          <w:color w:val="000000"/>
          <w:sz w:val="18"/>
          <w:szCs w:val="18"/>
        </w:rPr>
        <w:t>ilmiah</w:t>
      </w:r>
      <w:proofErr w:type="spellEnd"/>
      <w:r w:rsidRPr="00CC7C2B">
        <w:rPr>
          <w:color w:val="000000"/>
          <w:sz w:val="18"/>
          <w:szCs w:val="18"/>
        </w:rPr>
        <w:t xml:space="preserve">, </w:t>
      </w:r>
      <w:proofErr w:type="spellStart"/>
      <w:r w:rsidRPr="00CC7C2B">
        <w:rPr>
          <w:color w:val="000000"/>
          <w:sz w:val="18"/>
          <w:szCs w:val="18"/>
        </w:rPr>
        <w:t>serta</w:t>
      </w:r>
      <w:proofErr w:type="spellEnd"/>
      <w:r w:rsidRPr="00CC7C2B">
        <w:rPr>
          <w:color w:val="000000"/>
          <w:sz w:val="18"/>
          <w:szCs w:val="18"/>
        </w:rPr>
        <w:t xml:space="preserve"> </w:t>
      </w:r>
      <w:proofErr w:type="spellStart"/>
      <w:r w:rsidRPr="00CC7C2B">
        <w:rPr>
          <w:color w:val="000000"/>
          <w:sz w:val="18"/>
          <w:szCs w:val="18"/>
        </w:rPr>
        <w:t>mengelola</w:t>
      </w:r>
      <w:proofErr w:type="spellEnd"/>
      <w:r w:rsidRPr="00CC7C2B">
        <w:rPr>
          <w:color w:val="000000"/>
          <w:sz w:val="18"/>
          <w:szCs w:val="18"/>
        </w:rPr>
        <w:t xml:space="preserve"> </w:t>
      </w:r>
      <w:proofErr w:type="spellStart"/>
      <w:r w:rsidRPr="00CC7C2B">
        <w:rPr>
          <w:color w:val="000000"/>
          <w:sz w:val="18"/>
          <w:szCs w:val="18"/>
        </w:rPr>
        <w:t>sitasi</w:t>
      </w:r>
      <w:proofErr w:type="spellEnd"/>
      <w:r w:rsidRPr="00CC7C2B">
        <w:rPr>
          <w:color w:val="000000"/>
          <w:sz w:val="18"/>
          <w:szCs w:val="18"/>
        </w:rPr>
        <w:t xml:space="preserve"> dan </w:t>
      </w:r>
      <w:proofErr w:type="spellStart"/>
      <w:r w:rsidRPr="00CC7C2B">
        <w:rPr>
          <w:color w:val="000000"/>
          <w:sz w:val="18"/>
          <w:szCs w:val="18"/>
        </w:rPr>
        <w:t>referensi</w:t>
      </w:r>
      <w:proofErr w:type="spellEnd"/>
      <w:r w:rsidRPr="00CC7C2B">
        <w:rPr>
          <w:color w:val="000000"/>
          <w:sz w:val="18"/>
          <w:szCs w:val="18"/>
        </w:rPr>
        <w:t xml:space="preserve">. </w:t>
      </w:r>
      <w:proofErr w:type="spellStart"/>
      <w:r w:rsidRPr="00CC7C2B">
        <w:rPr>
          <w:color w:val="000000"/>
          <w:sz w:val="18"/>
          <w:szCs w:val="18"/>
        </w:rPr>
        <w:t>Kegiatan</w:t>
      </w:r>
      <w:proofErr w:type="spellEnd"/>
      <w:r w:rsidRPr="00CC7C2B">
        <w:rPr>
          <w:color w:val="000000"/>
          <w:sz w:val="18"/>
          <w:szCs w:val="18"/>
        </w:rPr>
        <w:t xml:space="preserve"> </w:t>
      </w:r>
      <w:proofErr w:type="spellStart"/>
      <w:r w:rsidRPr="00CC7C2B">
        <w:rPr>
          <w:color w:val="000000"/>
          <w:sz w:val="18"/>
          <w:szCs w:val="18"/>
        </w:rPr>
        <w:t>pengabdian</w:t>
      </w:r>
      <w:proofErr w:type="spellEnd"/>
      <w:r w:rsidRPr="00CC7C2B">
        <w:rPr>
          <w:color w:val="000000"/>
          <w:sz w:val="18"/>
          <w:szCs w:val="18"/>
        </w:rPr>
        <w:t xml:space="preserve"> </w:t>
      </w:r>
      <w:proofErr w:type="spellStart"/>
      <w:r w:rsidRPr="00CC7C2B">
        <w:rPr>
          <w:color w:val="000000"/>
          <w:sz w:val="18"/>
          <w:szCs w:val="18"/>
        </w:rPr>
        <w:t>kepada</w:t>
      </w:r>
      <w:proofErr w:type="spellEnd"/>
      <w:r w:rsidRPr="00CC7C2B">
        <w:rPr>
          <w:color w:val="000000"/>
          <w:sz w:val="18"/>
          <w:szCs w:val="18"/>
        </w:rPr>
        <w:t xml:space="preserve"> </w:t>
      </w:r>
      <w:proofErr w:type="spellStart"/>
      <w:r w:rsidRPr="00CC7C2B">
        <w:rPr>
          <w:color w:val="000000"/>
          <w:sz w:val="18"/>
          <w:szCs w:val="18"/>
        </w:rPr>
        <w:t>masyarakat</w:t>
      </w:r>
      <w:proofErr w:type="spellEnd"/>
      <w:r w:rsidRPr="00CC7C2B">
        <w:rPr>
          <w:color w:val="000000"/>
          <w:sz w:val="18"/>
          <w:szCs w:val="18"/>
        </w:rPr>
        <w:t xml:space="preserve"> </w:t>
      </w:r>
      <w:proofErr w:type="spellStart"/>
      <w:r w:rsidRPr="00CC7C2B">
        <w:rPr>
          <w:color w:val="000000"/>
          <w:sz w:val="18"/>
          <w:szCs w:val="18"/>
        </w:rPr>
        <w:t>ini</w:t>
      </w:r>
      <w:proofErr w:type="spellEnd"/>
      <w:r w:rsidRPr="00CC7C2B">
        <w:rPr>
          <w:color w:val="000000"/>
          <w:sz w:val="18"/>
          <w:szCs w:val="18"/>
        </w:rPr>
        <w:t xml:space="preserve"> </w:t>
      </w:r>
      <w:proofErr w:type="spellStart"/>
      <w:r w:rsidRPr="00CC7C2B">
        <w:rPr>
          <w:color w:val="000000"/>
          <w:sz w:val="18"/>
          <w:szCs w:val="18"/>
        </w:rPr>
        <w:t>bertujuan</w:t>
      </w:r>
      <w:proofErr w:type="spellEnd"/>
      <w:r w:rsidRPr="00CC7C2B">
        <w:rPr>
          <w:color w:val="000000"/>
          <w:sz w:val="18"/>
          <w:szCs w:val="18"/>
        </w:rPr>
        <w:t xml:space="preserve"> </w:t>
      </w:r>
      <w:proofErr w:type="spellStart"/>
      <w:r w:rsidRPr="00CC7C2B">
        <w:rPr>
          <w:color w:val="000000"/>
          <w:sz w:val="18"/>
          <w:szCs w:val="18"/>
        </w:rPr>
        <w:t>untuk</w:t>
      </w:r>
      <w:proofErr w:type="spellEnd"/>
      <w:r w:rsidRPr="00CC7C2B">
        <w:rPr>
          <w:color w:val="000000"/>
          <w:sz w:val="18"/>
          <w:szCs w:val="18"/>
        </w:rPr>
        <w:t xml:space="preserve"> </w:t>
      </w:r>
      <w:proofErr w:type="spellStart"/>
      <w:r w:rsidRPr="00CC7C2B">
        <w:rPr>
          <w:color w:val="000000"/>
          <w:sz w:val="18"/>
          <w:szCs w:val="18"/>
        </w:rPr>
        <w:t>meningkatkan</w:t>
      </w:r>
      <w:proofErr w:type="spellEnd"/>
      <w:r w:rsidRPr="00CC7C2B">
        <w:rPr>
          <w:color w:val="000000"/>
          <w:sz w:val="18"/>
          <w:szCs w:val="18"/>
        </w:rPr>
        <w:t xml:space="preserve"> </w:t>
      </w:r>
      <w:proofErr w:type="spellStart"/>
      <w:r w:rsidRPr="00CC7C2B">
        <w:rPr>
          <w:color w:val="000000"/>
          <w:sz w:val="18"/>
          <w:szCs w:val="18"/>
        </w:rPr>
        <w:t>kemampuan</w:t>
      </w:r>
      <w:proofErr w:type="spellEnd"/>
      <w:r w:rsidRPr="00CC7C2B">
        <w:rPr>
          <w:color w:val="000000"/>
          <w:sz w:val="18"/>
          <w:szCs w:val="18"/>
        </w:rPr>
        <w:t xml:space="preserve"> </w:t>
      </w:r>
      <w:proofErr w:type="spellStart"/>
      <w:r w:rsidRPr="00CC7C2B">
        <w:rPr>
          <w:color w:val="000000"/>
          <w:sz w:val="18"/>
          <w:szCs w:val="18"/>
        </w:rPr>
        <w:t>mahasiswa</w:t>
      </w:r>
      <w:proofErr w:type="spellEnd"/>
      <w:r w:rsidRPr="00CC7C2B">
        <w:rPr>
          <w:color w:val="000000"/>
          <w:sz w:val="18"/>
          <w:szCs w:val="18"/>
        </w:rPr>
        <w:t xml:space="preserve"> S1 </w:t>
      </w:r>
      <w:proofErr w:type="spellStart"/>
      <w:r w:rsidRPr="00CC7C2B">
        <w:rPr>
          <w:color w:val="000000"/>
          <w:sz w:val="18"/>
          <w:szCs w:val="18"/>
        </w:rPr>
        <w:t>Keperawatan</w:t>
      </w:r>
      <w:proofErr w:type="spellEnd"/>
      <w:r w:rsidRPr="00CC7C2B">
        <w:rPr>
          <w:color w:val="000000"/>
          <w:sz w:val="18"/>
          <w:szCs w:val="18"/>
        </w:rPr>
        <w:t xml:space="preserve"> STIKES </w:t>
      </w:r>
      <w:r w:rsidR="00CF6B04" w:rsidRPr="00CF6B04">
        <w:rPr>
          <w:color w:val="000000"/>
          <w:sz w:val="18"/>
          <w:szCs w:val="18"/>
          <w:lang w:val="id-ID"/>
        </w:rPr>
        <w:t>Medika Nurul Islam</w:t>
      </w:r>
      <w:r w:rsidRPr="00CC7C2B">
        <w:rPr>
          <w:color w:val="000000"/>
          <w:sz w:val="18"/>
          <w:szCs w:val="18"/>
        </w:rPr>
        <w:t xml:space="preserve"> </w:t>
      </w:r>
      <w:proofErr w:type="spellStart"/>
      <w:r w:rsidRPr="00CC7C2B">
        <w:rPr>
          <w:color w:val="000000"/>
          <w:sz w:val="18"/>
          <w:szCs w:val="18"/>
        </w:rPr>
        <w:t>dalam</w:t>
      </w:r>
      <w:proofErr w:type="spellEnd"/>
      <w:r w:rsidRPr="00CC7C2B">
        <w:rPr>
          <w:color w:val="000000"/>
          <w:sz w:val="18"/>
          <w:szCs w:val="18"/>
        </w:rPr>
        <w:t xml:space="preserve"> </w:t>
      </w:r>
      <w:proofErr w:type="spellStart"/>
      <w:r w:rsidRPr="00CC7C2B">
        <w:rPr>
          <w:color w:val="000000"/>
          <w:sz w:val="18"/>
          <w:szCs w:val="18"/>
        </w:rPr>
        <w:t>menyusun</w:t>
      </w:r>
      <w:proofErr w:type="spellEnd"/>
      <w:r w:rsidRPr="00CC7C2B">
        <w:rPr>
          <w:color w:val="000000"/>
          <w:sz w:val="18"/>
          <w:szCs w:val="18"/>
        </w:rPr>
        <w:t xml:space="preserve"> </w:t>
      </w:r>
      <w:proofErr w:type="spellStart"/>
      <w:r w:rsidRPr="00CC7C2B">
        <w:rPr>
          <w:color w:val="000000"/>
          <w:sz w:val="18"/>
          <w:szCs w:val="18"/>
        </w:rPr>
        <w:t>karya</w:t>
      </w:r>
      <w:proofErr w:type="spellEnd"/>
      <w:r w:rsidRPr="00CC7C2B">
        <w:rPr>
          <w:color w:val="000000"/>
          <w:sz w:val="18"/>
          <w:szCs w:val="18"/>
        </w:rPr>
        <w:t xml:space="preserve"> </w:t>
      </w:r>
      <w:proofErr w:type="spellStart"/>
      <w:r w:rsidRPr="00CC7C2B">
        <w:rPr>
          <w:color w:val="000000"/>
          <w:sz w:val="18"/>
          <w:szCs w:val="18"/>
        </w:rPr>
        <w:t>ilmiah</w:t>
      </w:r>
      <w:proofErr w:type="spellEnd"/>
      <w:r w:rsidRPr="00CC7C2B">
        <w:rPr>
          <w:color w:val="000000"/>
          <w:sz w:val="18"/>
          <w:szCs w:val="18"/>
        </w:rPr>
        <w:t xml:space="preserve"> </w:t>
      </w:r>
      <w:proofErr w:type="spellStart"/>
      <w:r w:rsidRPr="00CC7C2B">
        <w:rPr>
          <w:color w:val="000000"/>
          <w:sz w:val="18"/>
          <w:szCs w:val="18"/>
        </w:rPr>
        <w:t>melalui</w:t>
      </w:r>
      <w:proofErr w:type="spellEnd"/>
      <w:r w:rsidRPr="00CC7C2B">
        <w:rPr>
          <w:color w:val="000000"/>
          <w:sz w:val="18"/>
          <w:szCs w:val="18"/>
        </w:rPr>
        <w:t xml:space="preserve"> program </w:t>
      </w:r>
      <w:proofErr w:type="spellStart"/>
      <w:r w:rsidRPr="00CC7C2B">
        <w:rPr>
          <w:color w:val="000000"/>
          <w:sz w:val="18"/>
          <w:szCs w:val="18"/>
        </w:rPr>
        <w:t>pelatihan</w:t>
      </w:r>
      <w:proofErr w:type="spellEnd"/>
      <w:r w:rsidRPr="00CC7C2B">
        <w:rPr>
          <w:color w:val="000000"/>
          <w:sz w:val="18"/>
          <w:szCs w:val="18"/>
        </w:rPr>
        <w:t xml:space="preserve"> yang </w:t>
      </w:r>
      <w:proofErr w:type="spellStart"/>
      <w:r w:rsidRPr="00CC7C2B">
        <w:rPr>
          <w:color w:val="000000"/>
          <w:sz w:val="18"/>
          <w:szCs w:val="18"/>
        </w:rPr>
        <w:t>terstruktur</w:t>
      </w:r>
      <w:proofErr w:type="spellEnd"/>
      <w:r w:rsidRPr="00CC7C2B">
        <w:rPr>
          <w:color w:val="000000"/>
          <w:sz w:val="18"/>
          <w:szCs w:val="18"/>
        </w:rPr>
        <w:t xml:space="preserve">. Metode </w:t>
      </w:r>
      <w:proofErr w:type="spellStart"/>
      <w:r w:rsidRPr="00CC7C2B">
        <w:rPr>
          <w:color w:val="000000"/>
          <w:sz w:val="18"/>
          <w:szCs w:val="18"/>
        </w:rPr>
        <w:t>pelaksanaan</w:t>
      </w:r>
      <w:proofErr w:type="spellEnd"/>
      <w:r w:rsidRPr="00CC7C2B">
        <w:rPr>
          <w:color w:val="000000"/>
          <w:sz w:val="18"/>
          <w:szCs w:val="18"/>
        </w:rPr>
        <w:t xml:space="preserve"> </w:t>
      </w:r>
      <w:proofErr w:type="spellStart"/>
      <w:r w:rsidRPr="00CC7C2B">
        <w:rPr>
          <w:color w:val="000000"/>
          <w:sz w:val="18"/>
          <w:szCs w:val="18"/>
        </w:rPr>
        <w:t>menggunakan</w:t>
      </w:r>
      <w:proofErr w:type="spellEnd"/>
      <w:r w:rsidRPr="00CC7C2B">
        <w:rPr>
          <w:color w:val="000000"/>
          <w:sz w:val="18"/>
          <w:szCs w:val="18"/>
        </w:rPr>
        <w:t xml:space="preserve"> </w:t>
      </w:r>
      <w:proofErr w:type="spellStart"/>
      <w:r w:rsidRPr="00CC7C2B">
        <w:rPr>
          <w:color w:val="000000"/>
          <w:sz w:val="18"/>
          <w:szCs w:val="18"/>
        </w:rPr>
        <w:t>pendekatan</w:t>
      </w:r>
      <w:proofErr w:type="spellEnd"/>
      <w:r w:rsidRPr="00CC7C2B">
        <w:rPr>
          <w:color w:val="000000"/>
          <w:sz w:val="18"/>
          <w:szCs w:val="18"/>
        </w:rPr>
        <w:t xml:space="preserve"> </w:t>
      </w:r>
      <w:proofErr w:type="spellStart"/>
      <w:r w:rsidRPr="00CC7C2B">
        <w:rPr>
          <w:color w:val="000000"/>
          <w:sz w:val="18"/>
          <w:szCs w:val="18"/>
        </w:rPr>
        <w:t>partisipatif</w:t>
      </w:r>
      <w:proofErr w:type="spellEnd"/>
      <w:r w:rsidRPr="00CC7C2B">
        <w:rPr>
          <w:color w:val="000000"/>
          <w:sz w:val="18"/>
          <w:szCs w:val="18"/>
        </w:rPr>
        <w:t xml:space="preserve"> yang </w:t>
      </w:r>
      <w:proofErr w:type="spellStart"/>
      <w:r w:rsidRPr="00CC7C2B">
        <w:rPr>
          <w:color w:val="000000"/>
          <w:sz w:val="18"/>
          <w:szCs w:val="18"/>
        </w:rPr>
        <w:t>terdiri</w:t>
      </w:r>
      <w:proofErr w:type="spellEnd"/>
      <w:r w:rsidRPr="00CC7C2B">
        <w:rPr>
          <w:color w:val="000000"/>
          <w:sz w:val="18"/>
          <w:szCs w:val="18"/>
        </w:rPr>
        <w:t xml:space="preserve"> </w:t>
      </w:r>
      <w:proofErr w:type="spellStart"/>
      <w:r w:rsidRPr="00CC7C2B">
        <w:rPr>
          <w:color w:val="000000"/>
          <w:sz w:val="18"/>
          <w:szCs w:val="18"/>
        </w:rPr>
        <w:t>atas</w:t>
      </w:r>
      <w:proofErr w:type="spellEnd"/>
      <w:r w:rsidRPr="00CC7C2B">
        <w:rPr>
          <w:color w:val="000000"/>
          <w:sz w:val="18"/>
          <w:szCs w:val="18"/>
        </w:rPr>
        <w:t xml:space="preserve"> </w:t>
      </w:r>
      <w:proofErr w:type="spellStart"/>
      <w:r w:rsidRPr="00CC7C2B">
        <w:rPr>
          <w:color w:val="000000"/>
          <w:sz w:val="18"/>
          <w:szCs w:val="18"/>
        </w:rPr>
        <w:t>tahap</w:t>
      </w:r>
      <w:proofErr w:type="spellEnd"/>
      <w:r w:rsidRPr="00CC7C2B">
        <w:rPr>
          <w:color w:val="000000"/>
          <w:sz w:val="18"/>
          <w:szCs w:val="18"/>
        </w:rPr>
        <w:t xml:space="preserve"> </w:t>
      </w:r>
      <w:proofErr w:type="spellStart"/>
      <w:r w:rsidRPr="00CC7C2B">
        <w:rPr>
          <w:color w:val="000000"/>
          <w:sz w:val="18"/>
          <w:szCs w:val="18"/>
        </w:rPr>
        <w:t>persiapan</w:t>
      </w:r>
      <w:proofErr w:type="spellEnd"/>
      <w:r w:rsidRPr="00CC7C2B">
        <w:rPr>
          <w:color w:val="000000"/>
          <w:sz w:val="18"/>
          <w:szCs w:val="18"/>
        </w:rPr>
        <w:t xml:space="preserve">, </w:t>
      </w:r>
      <w:proofErr w:type="spellStart"/>
      <w:r w:rsidRPr="00CC7C2B">
        <w:rPr>
          <w:color w:val="000000"/>
          <w:sz w:val="18"/>
          <w:szCs w:val="18"/>
        </w:rPr>
        <w:t>pelaksanaan</w:t>
      </w:r>
      <w:proofErr w:type="spellEnd"/>
      <w:r w:rsidRPr="00CC7C2B">
        <w:rPr>
          <w:color w:val="000000"/>
          <w:sz w:val="18"/>
          <w:szCs w:val="18"/>
        </w:rPr>
        <w:t xml:space="preserve">, dan </w:t>
      </w:r>
      <w:proofErr w:type="spellStart"/>
      <w:r w:rsidRPr="00CC7C2B">
        <w:rPr>
          <w:color w:val="000000"/>
          <w:sz w:val="18"/>
          <w:szCs w:val="18"/>
        </w:rPr>
        <w:t>evaluasi</w:t>
      </w:r>
      <w:proofErr w:type="spellEnd"/>
      <w:r w:rsidRPr="00CC7C2B">
        <w:rPr>
          <w:color w:val="000000"/>
          <w:sz w:val="18"/>
          <w:szCs w:val="18"/>
        </w:rPr>
        <w:t xml:space="preserve">. </w:t>
      </w:r>
      <w:proofErr w:type="spellStart"/>
      <w:r w:rsidRPr="00CC7C2B">
        <w:rPr>
          <w:color w:val="000000"/>
          <w:sz w:val="18"/>
          <w:szCs w:val="18"/>
        </w:rPr>
        <w:t>Pelatihan</w:t>
      </w:r>
      <w:proofErr w:type="spellEnd"/>
      <w:r w:rsidRPr="00CC7C2B">
        <w:rPr>
          <w:color w:val="000000"/>
          <w:sz w:val="18"/>
          <w:szCs w:val="18"/>
        </w:rPr>
        <w:t xml:space="preserve"> </w:t>
      </w:r>
      <w:proofErr w:type="spellStart"/>
      <w:r w:rsidRPr="00CC7C2B">
        <w:rPr>
          <w:color w:val="000000"/>
          <w:sz w:val="18"/>
          <w:szCs w:val="18"/>
        </w:rPr>
        <w:t>dilaksanakan</w:t>
      </w:r>
      <w:proofErr w:type="spellEnd"/>
      <w:r w:rsidRPr="00CC7C2B">
        <w:rPr>
          <w:color w:val="000000"/>
          <w:sz w:val="18"/>
          <w:szCs w:val="18"/>
        </w:rPr>
        <w:t xml:space="preserve"> </w:t>
      </w:r>
      <w:proofErr w:type="spellStart"/>
      <w:r w:rsidRPr="00CC7C2B">
        <w:rPr>
          <w:color w:val="000000"/>
          <w:sz w:val="18"/>
          <w:szCs w:val="18"/>
        </w:rPr>
        <w:t>melalui</w:t>
      </w:r>
      <w:proofErr w:type="spellEnd"/>
      <w:r w:rsidRPr="00CC7C2B">
        <w:rPr>
          <w:color w:val="000000"/>
          <w:sz w:val="18"/>
          <w:szCs w:val="18"/>
        </w:rPr>
        <w:t xml:space="preserve"> </w:t>
      </w:r>
      <w:proofErr w:type="spellStart"/>
      <w:r w:rsidRPr="00CC7C2B">
        <w:rPr>
          <w:color w:val="000000"/>
          <w:sz w:val="18"/>
          <w:szCs w:val="18"/>
        </w:rPr>
        <w:t>metode</w:t>
      </w:r>
      <w:proofErr w:type="spellEnd"/>
      <w:r w:rsidRPr="00CC7C2B">
        <w:rPr>
          <w:color w:val="000000"/>
          <w:sz w:val="18"/>
          <w:szCs w:val="18"/>
        </w:rPr>
        <w:t xml:space="preserve"> </w:t>
      </w:r>
      <w:proofErr w:type="spellStart"/>
      <w:r w:rsidRPr="00CC7C2B">
        <w:rPr>
          <w:color w:val="000000"/>
          <w:sz w:val="18"/>
          <w:szCs w:val="18"/>
        </w:rPr>
        <w:t>ceramah</w:t>
      </w:r>
      <w:proofErr w:type="spellEnd"/>
      <w:r w:rsidRPr="00CC7C2B">
        <w:rPr>
          <w:color w:val="000000"/>
          <w:sz w:val="18"/>
          <w:szCs w:val="18"/>
        </w:rPr>
        <w:t xml:space="preserve"> </w:t>
      </w:r>
      <w:proofErr w:type="spellStart"/>
      <w:r w:rsidRPr="00CC7C2B">
        <w:rPr>
          <w:color w:val="000000"/>
          <w:sz w:val="18"/>
          <w:szCs w:val="18"/>
        </w:rPr>
        <w:t>interaktif</w:t>
      </w:r>
      <w:proofErr w:type="spellEnd"/>
      <w:r w:rsidRPr="00CC7C2B">
        <w:rPr>
          <w:color w:val="000000"/>
          <w:sz w:val="18"/>
          <w:szCs w:val="18"/>
        </w:rPr>
        <w:t xml:space="preserve">, </w:t>
      </w:r>
      <w:proofErr w:type="spellStart"/>
      <w:r w:rsidRPr="00CC7C2B">
        <w:rPr>
          <w:color w:val="000000"/>
          <w:sz w:val="18"/>
          <w:szCs w:val="18"/>
        </w:rPr>
        <w:t>demonstrasi</w:t>
      </w:r>
      <w:proofErr w:type="spellEnd"/>
      <w:r w:rsidRPr="00CC7C2B">
        <w:rPr>
          <w:color w:val="000000"/>
          <w:sz w:val="18"/>
          <w:szCs w:val="18"/>
        </w:rPr>
        <w:t xml:space="preserve">, </w:t>
      </w:r>
      <w:proofErr w:type="spellStart"/>
      <w:r w:rsidRPr="00CC7C2B">
        <w:rPr>
          <w:color w:val="000000"/>
          <w:sz w:val="18"/>
          <w:szCs w:val="18"/>
        </w:rPr>
        <w:t>praktik</w:t>
      </w:r>
      <w:proofErr w:type="spellEnd"/>
      <w:r w:rsidRPr="00CC7C2B">
        <w:rPr>
          <w:color w:val="000000"/>
          <w:sz w:val="18"/>
          <w:szCs w:val="18"/>
        </w:rPr>
        <w:t xml:space="preserve"> </w:t>
      </w:r>
      <w:proofErr w:type="spellStart"/>
      <w:r w:rsidRPr="00CC7C2B">
        <w:rPr>
          <w:color w:val="000000"/>
          <w:sz w:val="18"/>
          <w:szCs w:val="18"/>
        </w:rPr>
        <w:t>penulisan</w:t>
      </w:r>
      <w:proofErr w:type="spellEnd"/>
      <w:r w:rsidRPr="00CC7C2B">
        <w:rPr>
          <w:color w:val="000000"/>
          <w:sz w:val="18"/>
          <w:szCs w:val="18"/>
        </w:rPr>
        <w:t xml:space="preserve">, </w:t>
      </w:r>
      <w:proofErr w:type="spellStart"/>
      <w:r w:rsidRPr="00CC7C2B">
        <w:rPr>
          <w:color w:val="000000"/>
          <w:sz w:val="18"/>
          <w:szCs w:val="18"/>
        </w:rPr>
        <w:t>diskusi</w:t>
      </w:r>
      <w:proofErr w:type="spellEnd"/>
      <w:r w:rsidRPr="00CC7C2B">
        <w:rPr>
          <w:color w:val="000000"/>
          <w:sz w:val="18"/>
          <w:szCs w:val="18"/>
        </w:rPr>
        <w:t xml:space="preserve"> </w:t>
      </w:r>
      <w:proofErr w:type="spellStart"/>
      <w:r w:rsidRPr="00CC7C2B">
        <w:rPr>
          <w:color w:val="000000"/>
          <w:sz w:val="18"/>
          <w:szCs w:val="18"/>
        </w:rPr>
        <w:t>kelompok</w:t>
      </w:r>
      <w:proofErr w:type="spellEnd"/>
      <w:r w:rsidRPr="00CC7C2B">
        <w:rPr>
          <w:color w:val="000000"/>
          <w:sz w:val="18"/>
          <w:szCs w:val="18"/>
        </w:rPr>
        <w:t xml:space="preserve">, </w:t>
      </w:r>
      <w:proofErr w:type="spellStart"/>
      <w:r w:rsidRPr="00CC7C2B">
        <w:rPr>
          <w:color w:val="000000"/>
          <w:sz w:val="18"/>
          <w:szCs w:val="18"/>
        </w:rPr>
        <w:t>serta</w:t>
      </w:r>
      <w:proofErr w:type="spellEnd"/>
      <w:r w:rsidRPr="00CC7C2B">
        <w:rPr>
          <w:color w:val="000000"/>
          <w:sz w:val="18"/>
          <w:szCs w:val="18"/>
        </w:rPr>
        <w:t xml:space="preserve"> </w:t>
      </w:r>
      <w:proofErr w:type="spellStart"/>
      <w:r w:rsidRPr="00CC7C2B">
        <w:rPr>
          <w:color w:val="000000"/>
          <w:sz w:val="18"/>
          <w:szCs w:val="18"/>
        </w:rPr>
        <w:t>pendampingan</w:t>
      </w:r>
      <w:proofErr w:type="spellEnd"/>
      <w:r w:rsidRPr="00CC7C2B">
        <w:rPr>
          <w:color w:val="000000"/>
          <w:sz w:val="18"/>
          <w:szCs w:val="18"/>
        </w:rPr>
        <w:t xml:space="preserve"> </w:t>
      </w:r>
      <w:proofErr w:type="spellStart"/>
      <w:r w:rsidRPr="00CC7C2B">
        <w:rPr>
          <w:color w:val="000000"/>
          <w:sz w:val="18"/>
          <w:szCs w:val="18"/>
        </w:rPr>
        <w:t>dalam</w:t>
      </w:r>
      <w:proofErr w:type="spellEnd"/>
      <w:r w:rsidRPr="00CC7C2B">
        <w:rPr>
          <w:color w:val="000000"/>
          <w:sz w:val="18"/>
          <w:szCs w:val="18"/>
        </w:rPr>
        <w:t xml:space="preserve"> </w:t>
      </w:r>
      <w:proofErr w:type="spellStart"/>
      <w:r w:rsidRPr="00CC7C2B">
        <w:rPr>
          <w:color w:val="000000"/>
          <w:sz w:val="18"/>
          <w:szCs w:val="18"/>
        </w:rPr>
        <w:t>penggunaan</w:t>
      </w:r>
      <w:proofErr w:type="spellEnd"/>
      <w:r w:rsidRPr="00CC7C2B">
        <w:rPr>
          <w:color w:val="000000"/>
          <w:sz w:val="18"/>
          <w:szCs w:val="18"/>
        </w:rPr>
        <w:t xml:space="preserve"> </w:t>
      </w:r>
      <w:proofErr w:type="spellStart"/>
      <w:r w:rsidRPr="00CC7C2B">
        <w:rPr>
          <w:color w:val="000000"/>
          <w:sz w:val="18"/>
          <w:szCs w:val="18"/>
        </w:rPr>
        <w:t>aplikasi</w:t>
      </w:r>
      <w:proofErr w:type="spellEnd"/>
      <w:r w:rsidRPr="00CC7C2B">
        <w:rPr>
          <w:color w:val="000000"/>
          <w:sz w:val="18"/>
          <w:szCs w:val="18"/>
        </w:rPr>
        <w:t xml:space="preserve"> </w:t>
      </w:r>
      <w:proofErr w:type="spellStart"/>
      <w:r w:rsidRPr="00CC7C2B">
        <w:rPr>
          <w:color w:val="000000"/>
          <w:sz w:val="18"/>
          <w:szCs w:val="18"/>
        </w:rPr>
        <w:t>manajemen</w:t>
      </w:r>
      <w:proofErr w:type="spellEnd"/>
      <w:r w:rsidRPr="00CC7C2B">
        <w:rPr>
          <w:color w:val="000000"/>
          <w:sz w:val="18"/>
          <w:szCs w:val="18"/>
        </w:rPr>
        <w:t xml:space="preserve"> </w:t>
      </w:r>
      <w:proofErr w:type="spellStart"/>
      <w:r w:rsidRPr="00CC7C2B">
        <w:rPr>
          <w:color w:val="000000"/>
          <w:sz w:val="18"/>
          <w:szCs w:val="18"/>
        </w:rPr>
        <w:t>referensi</w:t>
      </w:r>
      <w:proofErr w:type="spellEnd"/>
      <w:r w:rsidRPr="00CC7C2B">
        <w:rPr>
          <w:color w:val="000000"/>
          <w:sz w:val="18"/>
          <w:szCs w:val="18"/>
        </w:rPr>
        <w:t xml:space="preserve">. Hasil </w:t>
      </w:r>
      <w:proofErr w:type="spellStart"/>
      <w:r w:rsidRPr="00CC7C2B">
        <w:rPr>
          <w:color w:val="000000"/>
          <w:sz w:val="18"/>
          <w:szCs w:val="18"/>
        </w:rPr>
        <w:t>kegiatan</w:t>
      </w:r>
      <w:proofErr w:type="spellEnd"/>
      <w:r w:rsidRPr="00CC7C2B">
        <w:rPr>
          <w:color w:val="000000"/>
          <w:sz w:val="18"/>
          <w:szCs w:val="18"/>
        </w:rPr>
        <w:t xml:space="preserve"> </w:t>
      </w:r>
      <w:proofErr w:type="spellStart"/>
      <w:r w:rsidRPr="00CC7C2B">
        <w:rPr>
          <w:color w:val="000000"/>
          <w:sz w:val="18"/>
          <w:szCs w:val="18"/>
        </w:rPr>
        <w:t>menunjukkan</w:t>
      </w:r>
      <w:proofErr w:type="spellEnd"/>
      <w:r w:rsidRPr="00CC7C2B">
        <w:rPr>
          <w:color w:val="000000"/>
          <w:sz w:val="18"/>
          <w:szCs w:val="18"/>
        </w:rPr>
        <w:t xml:space="preserve"> </w:t>
      </w:r>
      <w:proofErr w:type="spellStart"/>
      <w:r w:rsidRPr="00CC7C2B">
        <w:rPr>
          <w:color w:val="000000"/>
          <w:sz w:val="18"/>
          <w:szCs w:val="18"/>
        </w:rPr>
        <w:t>adanya</w:t>
      </w:r>
      <w:proofErr w:type="spellEnd"/>
      <w:r w:rsidRPr="00CC7C2B">
        <w:rPr>
          <w:color w:val="000000"/>
          <w:sz w:val="18"/>
          <w:szCs w:val="18"/>
        </w:rPr>
        <w:t xml:space="preserve"> </w:t>
      </w:r>
      <w:proofErr w:type="spellStart"/>
      <w:r w:rsidRPr="00CC7C2B">
        <w:rPr>
          <w:color w:val="000000"/>
          <w:sz w:val="18"/>
          <w:szCs w:val="18"/>
        </w:rPr>
        <w:t>peningkatan</w:t>
      </w:r>
      <w:proofErr w:type="spellEnd"/>
      <w:r w:rsidRPr="00CC7C2B">
        <w:rPr>
          <w:color w:val="000000"/>
          <w:sz w:val="18"/>
          <w:szCs w:val="18"/>
        </w:rPr>
        <w:t xml:space="preserve"> </w:t>
      </w:r>
      <w:proofErr w:type="spellStart"/>
      <w:r w:rsidRPr="00CC7C2B">
        <w:rPr>
          <w:color w:val="000000"/>
          <w:sz w:val="18"/>
          <w:szCs w:val="18"/>
        </w:rPr>
        <w:t>pemahaman</w:t>
      </w:r>
      <w:proofErr w:type="spellEnd"/>
      <w:r w:rsidRPr="00CC7C2B">
        <w:rPr>
          <w:color w:val="000000"/>
          <w:sz w:val="18"/>
          <w:szCs w:val="18"/>
        </w:rPr>
        <w:t xml:space="preserve"> </w:t>
      </w:r>
      <w:proofErr w:type="spellStart"/>
      <w:r w:rsidRPr="00CC7C2B">
        <w:rPr>
          <w:color w:val="000000"/>
          <w:sz w:val="18"/>
          <w:szCs w:val="18"/>
        </w:rPr>
        <w:t>mahasiswa</w:t>
      </w:r>
      <w:proofErr w:type="spellEnd"/>
      <w:r w:rsidRPr="00CC7C2B">
        <w:rPr>
          <w:color w:val="000000"/>
          <w:sz w:val="18"/>
          <w:szCs w:val="18"/>
        </w:rPr>
        <w:t xml:space="preserve"> </w:t>
      </w:r>
      <w:proofErr w:type="spellStart"/>
      <w:r w:rsidRPr="00CC7C2B">
        <w:rPr>
          <w:color w:val="000000"/>
          <w:sz w:val="18"/>
          <w:szCs w:val="18"/>
        </w:rPr>
        <w:t>mengenai</w:t>
      </w:r>
      <w:proofErr w:type="spellEnd"/>
      <w:r w:rsidRPr="00CC7C2B">
        <w:rPr>
          <w:color w:val="000000"/>
          <w:sz w:val="18"/>
          <w:szCs w:val="18"/>
        </w:rPr>
        <w:t xml:space="preserve"> </w:t>
      </w:r>
      <w:proofErr w:type="spellStart"/>
      <w:r w:rsidRPr="00CC7C2B">
        <w:rPr>
          <w:color w:val="000000"/>
          <w:sz w:val="18"/>
          <w:szCs w:val="18"/>
        </w:rPr>
        <w:t>prinsip-prinsip</w:t>
      </w:r>
      <w:proofErr w:type="spellEnd"/>
      <w:r w:rsidRPr="00CC7C2B">
        <w:rPr>
          <w:color w:val="000000"/>
          <w:sz w:val="18"/>
          <w:szCs w:val="18"/>
        </w:rPr>
        <w:t xml:space="preserve"> </w:t>
      </w:r>
      <w:proofErr w:type="spellStart"/>
      <w:r w:rsidRPr="00CC7C2B">
        <w:rPr>
          <w:color w:val="000000"/>
          <w:sz w:val="18"/>
          <w:szCs w:val="18"/>
        </w:rPr>
        <w:t>penulisan</w:t>
      </w:r>
      <w:proofErr w:type="spellEnd"/>
      <w:r w:rsidRPr="00CC7C2B">
        <w:rPr>
          <w:color w:val="000000"/>
          <w:sz w:val="18"/>
          <w:szCs w:val="18"/>
        </w:rPr>
        <w:t xml:space="preserve"> </w:t>
      </w:r>
      <w:proofErr w:type="spellStart"/>
      <w:r w:rsidRPr="00CC7C2B">
        <w:rPr>
          <w:color w:val="000000"/>
          <w:sz w:val="18"/>
          <w:szCs w:val="18"/>
        </w:rPr>
        <w:t>karya</w:t>
      </w:r>
      <w:proofErr w:type="spellEnd"/>
      <w:r w:rsidRPr="00CC7C2B">
        <w:rPr>
          <w:color w:val="000000"/>
          <w:sz w:val="18"/>
          <w:szCs w:val="18"/>
        </w:rPr>
        <w:t xml:space="preserve"> </w:t>
      </w:r>
      <w:proofErr w:type="spellStart"/>
      <w:r w:rsidRPr="00CC7C2B">
        <w:rPr>
          <w:color w:val="000000"/>
          <w:sz w:val="18"/>
          <w:szCs w:val="18"/>
        </w:rPr>
        <w:t>ilmiah</w:t>
      </w:r>
      <w:proofErr w:type="spellEnd"/>
      <w:r w:rsidRPr="00CC7C2B">
        <w:rPr>
          <w:color w:val="000000"/>
          <w:sz w:val="18"/>
          <w:szCs w:val="18"/>
        </w:rPr>
        <w:t xml:space="preserve">, </w:t>
      </w:r>
      <w:proofErr w:type="spellStart"/>
      <w:r w:rsidRPr="00CC7C2B">
        <w:rPr>
          <w:color w:val="000000"/>
          <w:sz w:val="18"/>
          <w:szCs w:val="18"/>
        </w:rPr>
        <w:t>kemampuan</w:t>
      </w:r>
      <w:proofErr w:type="spellEnd"/>
      <w:r w:rsidRPr="00CC7C2B">
        <w:rPr>
          <w:color w:val="000000"/>
          <w:sz w:val="18"/>
          <w:szCs w:val="18"/>
        </w:rPr>
        <w:t xml:space="preserve"> </w:t>
      </w:r>
      <w:proofErr w:type="spellStart"/>
      <w:r w:rsidRPr="00CC7C2B">
        <w:rPr>
          <w:color w:val="000000"/>
          <w:sz w:val="18"/>
          <w:szCs w:val="18"/>
        </w:rPr>
        <w:t>menyusun</w:t>
      </w:r>
      <w:proofErr w:type="spellEnd"/>
      <w:r w:rsidRPr="00CC7C2B">
        <w:rPr>
          <w:color w:val="000000"/>
          <w:sz w:val="18"/>
          <w:szCs w:val="18"/>
        </w:rPr>
        <w:t xml:space="preserve"> </w:t>
      </w:r>
      <w:proofErr w:type="spellStart"/>
      <w:r w:rsidRPr="00CC7C2B">
        <w:rPr>
          <w:color w:val="000000"/>
          <w:sz w:val="18"/>
          <w:szCs w:val="18"/>
        </w:rPr>
        <w:t>artikel</w:t>
      </w:r>
      <w:proofErr w:type="spellEnd"/>
      <w:r w:rsidRPr="00CC7C2B">
        <w:rPr>
          <w:color w:val="000000"/>
          <w:sz w:val="18"/>
          <w:szCs w:val="18"/>
        </w:rPr>
        <w:t xml:space="preserve"> </w:t>
      </w:r>
      <w:proofErr w:type="spellStart"/>
      <w:r w:rsidRPr="00CC7C2B">
        <w:rPr>
          <w:color w:val="000000"/>
          <w:sz w:val="18"/>
          <w:szCs w:val="18"/>
        </w:rPr>
        <w:t>secara</w:t>
      </w:r>
      <w:proofErr w:type="spellEnd"/>
      <w:r w:rsidRPr="00CC7C2B">
        <w:rPr>
          <w:color w:val="000000"/>
          <w:sz w:val="18"/>
          <w:szCs w:val="18"/>
        </w:rPr>
        <w:t xml:space="preserve"> </w:t>
      </w:r>
      <w:proofErr w:type="spellStart"/>
      <w:r w:rsidRPr="00CC7C2B">
        <w:rPr>
          <w:color w:val="000000"/>
          <w:sz w:val="18"/>
          <w:szCs w:val="18"/>
        </w:rPr>
        <w:t>sistematis</w:t>
      </w:r>
      <w:proofErr w:type="spellEnd"/>
      <w:r w:rsidRPr="00CC7C2B">
        <w:rPr>
          <w:color w:val="000000"/>
          <w:sz w:val="18"/>
          <w:szCs w:val="18"/>
        </w:rPr>
        <w:t xml:space="preserve">, </w:t>
      </w:r>
      <w:proofErr w:type="spellStart"/>
      <w:r w:rsidRPr="00CC7C2B">
        <w:rPr>
          <w:color w:val="000000"/>
          <w:sz w:val="18"/>
          <w:szCs w:val="18"/>
        </w:rPr>
        <w:t>keterampilan</w:t>
      </w:r>
      <w:proofErr w:type="spellEnd"/>
      <w:r w:rsidRPr="00CC7C2B">
        <w:rPr>
          <w:color w:val="000000"/>
          <w:sz w:val="18"/>
          <w:szCs w:val="18"/>
        </w:rPr>
        <w:t xml:space="preserve"> </w:t>
      </w:r>
      <w:proofErr w:type="spellStart"/>
      <w:r w:rsidRPr="00CC7C2B">
        <w:rPr>
          <w:color w:val="000000"/>
          <w:sz w:val="18"/>
          <w:szCs w:val="18"/>
        </w:rPr>
        <w:t>menggunakan</w:t>
      </w:r>
      <w:proofErr w:type="spellEnd"/>
      <w:r w:rsidRPr="00CC7C2B">
        <w:rPr>
          <w:color w:val="000000"/>
          <w:sz w:val="18"/>
          <w:szCs w:val="18"/>
        </w:rPr>
        <w:t xml:space="preserve"> </w:t>
      </w:r>
      <w:proofErr w:type="spellStart"/>
      <w:r w:rsidRPr="00CC7C2B">
        <w:rPr>
          <w:color w:val="000000"/>
          <w:sz w:val="18"/>
          <w:szCs w:val="18"/>
        </w:rPr>
        <w:t>aplikasi</w:t>
      </w:r>
      <w:proofErr w:type="spellEnd"/>
      <w:r w:rsidRPr="00CC7C2B">
        <w:rPr>
          <w:color w:val="000000"/>
          <w:sz w:val="18"/>
          <w:szCs w:val="18"/>
        </w:rPr>
        <w:t xml:space="preserve"> </w:t>
      </w:r>
      <w:proofErr w:type="spellStart"/>
      <w:r w:rsidRPr="00CC7C2B">
        <w:rPr>
          <w:color w:val="000000"/>
          <w:sz w:val="18"/>
          <w:szCs w:val="18"/>
        </w:rPr>
        <w:t>manajemen</w:t>
      </w:r>
      <w:proofErr w:type="spellEnd"/>
      <w:r w:rsidRPr="00CC7C2B">
        <w:rPr>
          <w:color w:val="000000"/>
          <w:sz w:val="18"/>
          <w:szCs w:val="18"/>
        </w:rPr>
        <w:t xml:space="preserve"> </w:t>
      </w:r>
      <w:proofErr w:type="spellStart"/>
      <w:r w:rsidRPr="00CC7C2B">
        <w:rPr>
          <w:color w:val="000000"/>
          <w:sz w:val="18"/>
          <w:szCs w:val="18"/>
        </w:rPr>
        <w:t>referensi</w:t>
      </w:r>
      <w:proofErr w:type="spellEnd"/>
      <w:r w:rsidRPr="00CC7C2B">
        <w:rPr>
          <w:color w:val="000000"/>
          <w:sz w:val="18"/>
          <w:szCs w:val="18"/>
        </w:rPr>
        <w:t xml:space="preserve">, </w:t>
      </w:r>
      <w:proofErr w:type="spellStart"/>
      <w:r w:rsidRPr="00CC7C2B">
        <w:rPr>
          <w:color w:val="000000"/>
          <w:sz w:val="18"/>
          <w:szCs w:val="18"/>
        </w:rPr>
        <w:t>serta</w:t>
      </w:r>
      <w:proofErr w:type="spellEnd"/>
      <w:r w:rsidRPr="00CC7C2B">
        <w:rPr>
          <w:color w:val="000000"/>
          <w:sz w:val="18"/>
          <w:szCs w:val="18"/>
        </w:rPr>
        <w:t xml:space="preserve"> </w:t>
      </w:r>
      <w:proofErr w:type="spellStart"/>
      <w:r w:rsidRPr="00CC7C2B">
        <w:rPr>
          <w:color w:val="000000"/>
          <w:sz w:val="18"/>
          <w:szCs w:val="18"/>
        </w:rPr>
        <w:t>meningkatnya</w:t>
      </w:r>
      <w:proofErr w:type="spellEnd"/>
      <w:r w:rsidRPr="00CC7C2B">
        <w:rPr>
          <w:color w:val="000000"/>
          <w:sz w:val="18"/>
          <w:szCs w:val="18"/>
        </w:rPr>
        <w:t xml:space="preserve"> </w:t>
      </w:r>
      <w:proofErr w:type="spellStart"/>
      <w:r w:rsidRPr="00CC7C2B">
        <w:rPr>
          <w:color w:val="000000"/>
          <w:sz w:val="18"/>
          <w:szCs w:val="18"/>
        </w:rPr>
        <w:t>kemampuan</w:t>
      </w:r>
      <w:proofErr w:type="spellEnd"/>
      <w:r w:rsidRPr="00CC7C2B">
        <w:rPr>
          <w:color w:val="000000"/>
          <w:sz w:val="18"/>
          <w:szCs w:val="18"/>
        </w:rPr>
        <w:t xml:space="preserve"> </w:t>
      </w:r>
      <w:proofErr w:type="spellStart"/>
      <w:r w:rsidRPr="00CC7C2B">
        <w:rPr>
          <w:color w:val="000000"/>
          <w:sz w:val="18"/>
          <w:szCs w:val="18"/>
        </w:rPr>
        <w:t>berpikir</w:t>
      </w:r>
      <w:proofErr w:type="spellEnd"/>
      <w:r w:rsidRPr="00CC7C2B">
        <w:rPr>
          <w:color w:val="000000"/>
          <w:sz w:val="18"/>
          <w:szCs w:val="18"/>
        </w:rPr>
        <w:t xml:space="preserve"> </w:t>
      </w:r>
      <w:proofErr w:type="spellStart"/>
      <w:r w:rsidRPr="00CC7C2B">
        <w:rPr>
          <w:color w:val="000000"/>
          <w:sz w:val="18"/>
          <w:szCs w:val="18"/>
        </w:rPr>
        <w:t>kritis</w:t>
      </w:r>
      <w:proofErr w:type="spellEnd"/>
      <w:r w:rsidRPr="00CC7C2B">
        <w:rPr>
          <w:color w:val="000000"/>
          <w:sz w:val="18"/>
          <w:szCs w:val="18"/>
        </w:rPr>
        <w:t xml:space="preserve">, </w:t>
      </w:r>
      <w:proofErr w:type="spellStart"/>
      <w:r w:rsidRPr="00CC7C2B">
        <w:rPr>
          <w:color w:val="000000"/>
          <w:sz w:val="18"/>
          <w:szCs w:val="18"/>
        </w:rPr>
        <w:t>reflektif</w:t>
      </w:r>
      <w:proofErr w:type="spellEnd"/>
      <w:r w:rsidRPr="00CC7C2B">
        <w:rPr>
          <w:color w:val="000000"/>
          <w:sz w:val="18"/>
          <w:szCs w:val="18"/>
        </w:rPr>
        <w:t xml:space="preserve">, dan </w:t>
      </w:r>
      <w:proofErr w:type="spellStart"/>
      <w:r w:rsidRPr="00CC7C2B">
        <w:rPr>
          <w:color w:val="000000"/>
          <w:sz w:val="18"/>
          <w:szCs w:val="18"/>
        </w:rPr>
        <w:t>kolaboratif</w:t>
      </w:r>
      <w:proofErr w:type="spellEnd"/>
      <w:r w:rsidRPr="00CC7C2B">
        <w:rPr>
          <w:color w:val="000000"/>
          <w:sz w:val="18"/>
          <w:szCs w:val="18"/>
        </w:rPr>
        <w:t xml:space="preserve"> </w:t>
      </w:r>
      <w:proofErr w:type="spellStart"/>
      <w:r w:rsidRPr="00CC7C2B">
        <w:rPr>
          <w:color w:val="000000"/>
          <w:sz w:val="18"/>
          <w:szCs w:val="18"/>
        </w:rPr>
        <w:t>dalam</w:t>
      </w:r>
      <w:proofErr w:type="spellEnd"/>
      <w:r w:rsidRPr="00CC7C2B">
        <w:rPr>
          <w:color w:val="000000"/>
          <w:sz w:val="18"/>
          <w:szCs w:val="18"/>
        </w:rPr>
        <w:t xml:space="preserve"> proses </w:t>
      </w:r>
      <w:proofErr w:type="spellStart"/>
      <w:r w:rsidRPr="00CC7C2B">
        <w:rPr>
          <w:color w:val="000000"/>
          <w:sz w:val="18"/>
          <w:szCs w:val="18"/>
        </w:rPr>
        <w:t>penyusunan</w:t>
      </w:r>
      <w:proofErr w:type="spellEnd"/>
      <w:r w:rsidRPr="00CC7C2B">
        <w:rPr>
          <w:color w:val="000000"/>
          <w:sz w:val="18"/>
          <w:szCs w:val="18"/>
        </w:rPr>
        <w:t xml:space="preserve"> </w:t>
      </w:r>
      <w:proofErr w:type="spellStart"/>
      <w:r w:rsidRPr="00CC7C2B">
        <w:rPr>
          <w:color w:val="000000"/>
          <w:sz w:val="18"/>
          <w:szCs w:val="18"/>
        </w:rPr>
        <w:t>karya</w:t>
      </w:r>
      <w:proofErr w:type="spellEnd"/>
      <w:r w:rsidRPr="00CC7C2B">
        <w:rPr>
          <w:color w:val="000000"/>
          <w:sz w:val="18"/>
          <w:szCs w:val="18"/>
        </w:rPr>
        <w:t xml:space="preserve"> </w:t>
      </w:r>
      <w:proofErr w:type="spellStart"/>
      <w:r w:rsidRPr="00CC7C2B">
        <w:rPr>
          <w:color w:val="000000"/>
          <w:sz w:val="18"/>
          <w:szCs w:val="18"/>
        </w:rPr>
        <w:t>ilmiah</w:t>
      </w:r>
      <w:proofErr w:type="spellEnd"/>
      <w:r w:rsidRPr="00CC7C2B">
        <w:rPr>
          <w:color w:val="000000"/>
          <w:sz w:val="18"/>
          <w:szCs w:val="18"/>
        </w:rPr>
        <w:t xml:space="preserve">. Selain </w:t>
      </w:r>
      <w:proofErr w:type="spellStart"/>
      <w:r w:rsidRPr="00CC7C2B">
        <w:rPr>
          <w:color w:val="000000"/>
          <w:sz w:val="18"/>
          <w:szCs w:val="18"/>
        </w:rPr>
        <w:t>itu</w:t>
      </w:r>
      <w:proofErr w:type="spellEnd"/>
      <w:r w:rsidRPr="00CC7C2B">
        <w:rPr>
          <w:color w:val="000000"/>
          <w:sz w:val="18"/>
          <w:szCs w:val="18"/>
        </w:rPr>
        <w:t xml:space="preserve">, </w:t>
      </w:r>
      <w:proofErr w:type="spellStart"/>
      <w:r w:rsidRPr="00CC7C2B">
        <w:rPr>
          <w:color w:val="000000"/>
          <w:sz w:val="18"/>
          <w:szCs w:val="18"/>
        </w:rPr>
        <w:t>pelatihan</w:t>
      </w:r>
      <w:proofErr w:type="spellEnd"/>
      <w:r w:rsidRPr="00CC7C2B">
        <w:rPr>
          <w:color w:val="000000"/>
          <w:sz w:val="18"/>
          <w:szCs w:val="18"/>
        </w:rPr>
        <w:t xml:space="preserve"> juga </w:t>
      </w:r>
      <w:proofErr w:type="spellStart"/>
      <w:r w:rsidRPr="00CC7C2B">
        <w:rPr>
          <w:color w:val="000000"/>
          <w:sz w:val="18"/>
          <w:szCs w:val="18"/>
        </w:rPr>
        <w:t>meningkatkan</w:t>
      </w:r>
      <w:proofErr w:type="spellEnd"/>
      <w:r w:rsidRPr="00CC7C2B">
        <w:rPr>
          <w:color w:val="000000"/>
          <w:sz w:val="18"/>
          <w:szCs w:val="18"/>
        </w:rPr>
        <w:t xml:space="preserve"> </w:t>
      </w:r>
      <w:proofErr w:type="spellStart"/>
      <w:r w:rsidRPr="00CC7C2B">
        <w:rPr>
          <w:color w:val="000000"/>
          <w:sz w:val="18"/>
          <w:szCs w:val="18"/>
        </w:rPr>
        <w:t>motivasi</w:t>
      </w:r>
      <w:proofErr w:type="spellEnd"/>
      <w:r w:rsidRPr="00CC7C2B">
        <w:rPr>
          <w:color w:val="000000"/>
          <w:sz w:val="18"/>
          <w:szCs w:val="18"/>
        </w:rPr>
        <w:t xml:space="preserve"> dan </w:t>
      </w:r>
      <w:proofErr w:type="spellStart"/>
      <w:r w:rsidRPr="00CC7C2B">
        <w:rPr>
          <w:color w:val="000000"/>
          <w:sz w:val="18"/>
          <w:szCs w:val="18"/>
        </w:rPr>
        <w:t>kepercayaan</w:t>
      </w:r>
      <w:proofErr w:type="spellEnd"/>
      <w:r w:rsidRPr="00CC7C2B">
        <w:rPr>
          <w:color w:val="000000"/>
          <w:sz w:val="18"/>
          <w:szCs w:val="18"/>
        </w:rPr>
        <w:t xml:space="preserve"> </w:t>
      </w:r>
      <w:proofErr w:type="spellStart"/>
      <w:r w:rsidRPr="00CC7C2B">
        <w:rPr>
          <w:color w:val="000000"/>
          <w:sz w:val="18"/>
          <w:szCs w:val="18"/>
        </w:rPr>
        <w:t>diri</w:t>
      </w:r>
      <w:proofErr w:type="spellEnd"/>
      <w:r w:rsidRPr="00CC7C2B">
        <w:rPr>
          <w:color w:val="000000"/>
          <w:sz w:val="18"/>
          <w:szCs w:val="18"/>
        </w:rPr>
        <w:t xml:space="preserve"> </w:t>
      </w:r>
      <w:proofErr w:type="spellStart"/>
      <w:r w:rsidRPr="00CC7C2B">
        <w:rPr>
          <w:color w:val="000000"/>
          <w:sz w:val="18"/>
          <w:szCs w:val="18"/>
        </w:rPr>
        <w:t>mahasiswa</w:t>
      </w:r>
      <w:proofErr w:type="spellEnd"/>
      <w:r w:rsidRPr="00CC7C2B">
        <w:rPr>
          <w:color w:val="000000"/>
          <w:sz w:val="18"/>
          <w:szCs w:val="18"/>
        </w:rPr>
        <w:t xml:space="preserve"> </w:t>
      </w:r>
      <w:proofErr w:type="spellStart"/>
      <w:r w:rsidRPr="00CC7C2B">
        <w:rPr>
          <w:color w:val="000000"/>
          <w:sz w:val="18"/>
          <w:szCs w:val="18"/>
        </w:rPr>
        <w:t>untuk</w:t>
      </w:r>
      <w:proofErr w:type="spellEnd"/>
      <w:r w:rsidRPr="00CC7C2B">
        <w:rPr>
          <w:color w:val="000000"/>
          <w:sz w:val="18"/>
          <w:szCs w:val="18"/>
        </w:rPr>
        <w:t xml:space="preserve"> </w:t>
      </w:r>
      <w:proofErr w:type="spellStart"/>
      <w:r w:rsidRPr="00CC7C2B">
        <w:rPr>
          <w:color w:val="000000"/>
          <w:sz w:val="18"/>
          <w:szCs w:val="18"/>
        </w:rPr>
        <w:t>menghasilkan</w:t>
      </w:r>
      <w:proofErr w:type="spellEnd"/>
      <w:r w:rsidRPr="00CC7C2B">
        <w:rPr>
          <w:color w:val="000000"/>
          <w:sz w:val="18"/>
          <w:szCs w:val="18"/>
        </w:rPr>
        <w:t xml:space="preserve"> </w:t>
      </w:r>
      <w:proofErr w:type="spellStart"/>
      <w:r w:rsidRPr="00CC7C2B">
        <w:rPr>
          <w:color w:val="000000"/>
          <w:sz w:val="18"/>
          <w:szCs w:val="18"/>
        </w:rPr>
        <w:t>karya</w:t>
      </w:r>
      <w:proofErr w:type="spellEnd"/>
      <w:r w:rsidRPr="00CC7C2B">
        <w:rPr>
          <w:color w:val="000000"/>
          <w:sz w:val="18"/>
          <w:szCs w:val="18"/>
        </w:rPr>
        <w:t xml:space="preserve"> </w:t>
      </w:r>
      <w:proofErr w:type="spellStart"/>
      <w:r w:rsidRPr="00CC7C2B">
        <w:rPr>
          <w:color w:val="000000"/>
          <w:sz w:val="18"/>
          <w:szCs w:val="18"/>
        </w:rPr>
        <w:t>ilmiah</w:t>
      </w:r>
      <w:proofErr w:type="spellEnd"/>
      <w:r w:rsidRPr="00CC7C2B">
        <w:rPr>
          <w:color w:val="000000"/>
          <w:sz w:val="18"/>
          <w:szCs w:val="18"/>
        </w:rPr>
        <w:t xml:space="preserve"> yang </w:t>
      </w:r>
      <w:proofErr w:type="spellStart"/>
      <w:r w:rsidRPr="00CC7C2B">
        <w:rPr>
          <w:color w:val="000000"/>
          <w:sz w:val="18"/>
          <w:szCs w:val="18"/>
        </w:rPr>
        <w:t>layak</w:t>
      </w:r>
      <w:proofErr w:type="spellEnd"/>
      <w:r w:rsidRPr="00CC7C2B">
        <w:rPr>
          <w:color w:val="000000"/>
          <w:sz w:val="18"/>
          <w:szCs w:val="18"/>
        </w:rPr>
        <w:t xml:space="preserve"> </w:t>
      </w:r>
      <w:proofErr w:type="spellStart"/>
      <w:r w:rsidRPr="00CC7C2B">
        <w:rPr>
          <w:color w:val="000000"/>
          <w:sz w:val="18"/>
          <w:szCs w:val="18"/>
        </w:rPr>
        <w:t>dipublikasikan</w:t>
      </w:r>
      <w:proofErr w:type="spellEnd"/>
      <w:r w:rsidRPr="00CC7C2B">
        <w:rPr>
          <w:color w:val="000000"/>
          <w:sz w:val="18"/>
          <w:szCs w:val="18"/>
        </w:rPr>
        <w:t xml:space="preserve">. </w:t>
      </w:r>
      <w:proofErr w:type="spellStart"/>
      <w:r w:rsidRPr="00CC7C2B">
        <w:rPr>
          <w:color w:val="000000"/>
          <w:sz w:val="18"/>
          <w:szCs w:val="18"/>
        </w:rPr>
        <w:t>Dengan</w:t>
      </w:r>
      <w:proofErr w:type="spellEnd"/>
      <w:r w:rsidRPr="00CC7C2B">
        <w:rPr>
          <w:color w:val="000000"/>
          <w:sz w:val="18"/>
          <w:szCs w:val="18"/>
        </w:rPr>
        <w:t xml:space="preserve"> </w:t>
      </w:r>
      <w:proofErr w:type="spellStart"/>
      <w:r w:rsidRPr="00CC7C2B">
        <w:rPr>
          <w:color w:val="000000"/>
          <w:sz w:val="18"/>
          <w:szCs w:val="18"/>
        </w:rPr>
        <w:t>demikian</w:t>
      </w:r>
      <w:proofErr w:type="spellEnd"/>
      <w:r w:rsidRPr="00CC7C2B">
        <w:rPr>
          <w:color w:val="000000"/>
          <w:sz w:val="18"/>
          <w:szCs w:val="18"/>
        </w:rPr>
        <w:t xml:space="preserve">, </w:t>
      </w:r>
      <w:proofErr w:type="spellStart"/>
      <w:r w:rsidRPr="00CC7C2B">
        <w:rPr>
          <w:color w:val="000000"/>
          <w:sz w:val="18"/>
          <w:szCs w:val="18"/>
        </w:rPr>
        <w:t>pelatihan</w:t>
      </w:r>
      <w:proofErr w:type="spellEnd"/>
      <w:r w:rsidRPr="00CC7C2B">
        <w:rPr>
          <w:color w:val="000000"/>
          <w:sz w:val="18"/>
          <w:szCs w:val="18"/>
        </w:rPr>
        <w:t xml:space="preserve"> </w:t>
      </w:r>
      <w:proofErr w:type="spellStart"/>
      <w:r w:rsidRPr="00CC7C2B">
        <w:rPr>
          <w:color w:val="000000"/>
          <w:sz w:val="18"/>
          <w:szCs w:val="18"/>
        </w:rPr>
        <w:t>penulisan</w:t>
      </w:r>
      <w:proofErr w:type="spellEnd"/>
      <w:r w:rsidRPr="00CC7C2B">
        <w:rPr>
          <w:color w:val="000000"/>
          <w:sz w:val="18"/>
          <w:szCs w:val="18"/>
        </w:rPr>
        <w:t xml:space="preserve"> </w:t>
      </w:r>
      <w:proofErr w:type="spellStart"/>
      <w:r w:rsidRPr="00CC7C2B">
        <w:rPr>
          <w:color w:val="000000"/>
          <w:sz w:val="18"/>
          <w:szCs w:val="18"/>
        </w:rPr>
        <w:t>karya</w:t>
      </w:r>
      <w:proofErr w:type="spellEnd"/>
      <w:r w:rsidRPr="00CC7C2B">
        <w:rPr>
          <w:color w:val="000000"/>
          <w:sz w:val="18"/>
          <w:szCs w:val="18"/>
        </w:rPr>
        <w:t xml:space="preserve"> </w:t>
      </w:r>
      <w:proofErr w:type="spellStart"/>
      <w:r w:rsidRPr="00CC7C2B">
        <w:rPr>
          <w:color w:val="000000"/>
          <w:sz w:val="18"/>
          <w:szCs w:val="18"/>
        </w:rPr>
        <w:t>ilmiah</w:t>
      </w:r>
      <w:proofErr w:type="spellEnd"/>
      <w:r w:rsidRPr="00CC7C2B">
        <w:rPr>
          <w:color w:val="000000"/>
          <w:sz w:val="18"/>
          <w:szCs w:val="18"/>
        </w:rPr>
        <w:t xml:space="preserve"> </w:t>
      </w:r>
      <w:proofErr w:type="spellStart"/>
      <w:r w:rsidRPr="00CC7C2B">
        <w:rPr>
          <w:color w:val="000000"/>
          <w:sz w:val="18"/>
          <w:szCs w:val="18"/>
        </w:rPr>
        <w:t>terbukti</w:t>
      </w:r>
      <w:proofErr w:type="spellEnd"/>
      <w:r w:rsidRPr="00CC7C2B">
        <w:rPr>
          <w:color w:val="000000"/>
          <w:sz w:val="18"/>
          <w:szCs w:val="18"/>
        </w:rPr>
        <w:t xml:space="preserve"> </w:t>
      </w:r>
      <w:proofErr w:type="spellStart"/>
      <w:r w:rsidRPr="00CC7C2B">
        <w:rPr>
          <w:color w:val="000000"/>
          <w:sz w:val="18"/>
          <w:szCs w:val="18"/>
        </w:rPr>
        <w:t>menjadi</w:t>
      </w:r>
      <w:proofErr w:type="spellEnd"/>
      <w:r w:rsidRPr="00CC7C2B">
        <w:rPr>
          <w:color w:val="000000"/>
          <w:sz w:val="18"/>
          <w:szCs w:val="18"/>
        </w:rPr>
        <w:t xml:space="preserve"> strategi yang </w:t>
      </w:r>
      <w:proofErr w:type="spellStart"/>
      <w:r w:rsidRPr="00CC7C2B">
        <w:rPr>
          <w:color w:val="000000"/>
          <w:sz w:val="18"/>
          <w:szCs w:val="18"/>
        </w:rPr>
        <w:t>efektif</w:t>
      </w:r>
      <w:proofErr w:type="spellEnd"/>
      <w:r w:rsidRPr="00CC7C2B">
        <w:rPr>
          <w:color w:val="000000"/>
          <w:sz w:val="18"/>
          <w:szCs w:val="18"/>
        </w:rPr>
        <w:t xml:space="preserve"> </w:t>
      </w:r>
      <w:proofErr w:type="spellStart"/>
      <w:r w:rsidRPr="00CC7C2B">
        <w:rPr>
          <w:color w:val="000000"/>
          <w:sz w:val="18"/>
          <w:szCs w:val="18"/>
        </w:rPr>
        <w:t>dalam</w:t>
      </w:r>
      <w:proofErr w:type="spellEnd"/>
      <w:r w:rsidRPr="00CC7C2B">
        <w:rPr>
          <w:color w:val="000000"/>
          <w:sz w:val="18"/>
          <w:szCs w:val="18"/>
        </w:rPr>
        <w:t xml:space="preserve"> </w:t>
      </w:r>
      <w:proofErr w:type="spellStart"/>
      <w:r w:rsidRPr="00CC7C2B">
        <w:rPr>
          <w:color w:val="000000"/>
          <w:sz w:val="18"/>
          <w:szCs w:val="18"/>
        </w:rPr>
        <w:t>memperkuat</w:t>
      </w:r>
      <w:proofErr w:type="spellEnd"/>
      <w:r w:rsidRPr="00CC7C2B">
        <w:rPr>
          <w:color w:val="000000"/>
          <w:sz w:val="18"/>
          <w:szCs w:val="18"/>
        </w:rPr>
        <w:t xml:space="preserve"> </w:t>
      </w:r>
      <w:proofErr w:type="spellStart"/>
      <w:r w:rsidRPr="00CC7C2B">
        <w:rPr>
          <w:color w:val="000000"/>
          <w:sz w:val="18"/>
          <w:szCs w:val="18"/>
        </w:rPr>
        <w:t>kompetensi</w:t>
      </w:r>
      <w:proofErr w:type="spellEnd"/>
      <w:r w:rsidRPr="00CC7C2B">
        <w:rPr>
          <w:color w:val="000000"/>
          <w:sz w:val="18"/>
          <w:szCs w:val="18"/>
        </w:rPr>
        <w:t xml:space="preserve"> </w:t>
      </w:r>
      <w:proofErr w:type="spellStart"/>
      <w:r w:rsidRPr="00CC7C2B">
        <w:rPr>
          <w:color w:val="000000"/>
          <w:sz w:val="18"/>
          <w:szCs w:val="18"/>
        </w:rPr>
        <w:t>akademik</w:t>
      </w:r>
      <w:proofErr w:type="spellEnd"/>
      <w:r w:rsidRPr="00CC7C2B">
        <w:rPr>
          <w:color w:val="000000"/>
          <w:sz w:val="18"/>
          <w:szCs w:val="18"/>
        </w:rPr>
        <w:t xml:space="preserve">, </w:t>
      </w:r>
      <w:proofErr w:type="spellStart"/>
      <w:r w:rsidRPr="00CC7C2B">
        <w:rPr>
          <w:color w:val="000000"/>
          <w:sz w:val="18"/>
          <w:szCs w:val="18"/>
        </w:rPr>
        <w:t>literasi</w:t>
      </w:r>
      <w:proofErr w:type="spellEnd"/>
      <w:r w:rsidRPr="00CC7C2B">
        <w:rPr>
          <w:color w:val="000000"/>
          <w:sz w:val="18"/>
          <w:szCs w:val="18"/>
        </w:rPr>
        <w:t xml:space="preserve"> </w:t>
      </w:r>
      <w:proofErr w:type="spellStart"/>
      <w:r w:rsidRPr="00CC7C2B">
        <w:rPr>
          <w:color w:val="000000"/>
          <w:sz w:val="18"/>
          <w:szCs w:val="18"/>
        </w:rPr>
        <w:t>ilmiah</w:t>
      </w:r>
      <w:proofErr w:type="spellEnd"/>
      <w:r w:rsidRPr="00CC7C2B">
        <w:rPr>
          <w:color w:val="000000"/>
          <w:sz w:val="18"/>
          <w:szCs w:val="18"/>
        </w:rPr>
        <w:t xml:space="preserve">, dan </w:t>
      </w:r>
      <w:proofErr w:type="spellStart"/>
      <w:r w:rsidRPr="00CC7C2B">
        <w:rPr>
          <w:color w:val="000000"/>
          <w:sz w:val="18"/>
          <w:szCs w:val="18"/>
        </w:rPr>
        <w:t>budaya</w:t>
      </w:r>
      <w:proofErr w:type="spellEnd"/>
      <w:r w:rsidRPr="00CC7C2B">
        <w:rPr>
          <w:color w:val="000000"/>
          <w:sz w:val="18"/>
          <w:szCs w:val="18"/>
        </w:rPr>
        <w:t xml:space="preserve"> </w:t>
      </w:r>
      <w:proofErr w:type="spellStart"/>
      <w:r w:rsidRPr="00CC7C2B">
        <w:rPr>
          <w:color w:val="000000"/>
          <w:sz w:val="18"/>
          <w:szCs w:val="18"/>
        </w:rPr>
        <w:t>publikasi</w:t>
      </w:r>
      <w:proofErr w:type="spellEnd"/>
      <w:r w:rsidRPr="00CC7C2B">
        <w:rPr>
          <w:color w:val="000000"/>
          <w:sz w:val="18"/>
          <w:szCs w:val="18"/>
        </w:rPr>
        <w:t xml:space="preserve"> </w:t>
      </w:r>
      <w:proofErr w:type="spellStart"/>
      <w:r w:rsidRPr="00CC7C2B">
        <w:rPr>
          <w:color w:val="000000"/>
          <w:sz w:val="18"/>
          <w:szCs w:val="18"/>
        </w:rPr>
        <w:t>mahasiswa</w:t>
      </w:r>
      <w:proofErr w:type="spellEnd"/>
      <w:r w:rsidRPr="00CC7C2B">
        <w:rPr>
          <w:color w:val="000000"/>
          <w:sz w:val="18"/>
          <w:szCs w:val="18"/>
        </w:rPr>
        <w:t xml:space="preserve"> di </w:t>
      </w:r>
      <w:proofErr w:type="spellStart"/>
      <w:r w:rsidRPr="00CC7C2B">
        <w:rPr>
          <w:color w:val="000000"/>
          <w:sz w:val="18"/>
          <w:szCs w:val="18"/>
        </w:rPr>
        <w:t>lingkungan</w:t>
      </w:r>
      <w:proofErr w:type="spellEnd"/>
      <w:r w:rsidRPr="00CC7C2B">
        <w:rPr>
          <w:color w:val="000000"/>
          <w:sz w:val="18"/>
          <w:szCs w:val="18"/>
        </w:rPr>
        <w:t xml:space="preserve"> STIKES </w:t>
      </w:r>
      <w:r w:rsidR="00CF6B04" w:rsidRPr="00CF6B04">
        <w:rPr>
          <w:color w:val="000000"/>
          <w:sz w:val="18"/>
          <w:szCs w:val="18"/>
          <w:lang w:val="id-ID"/>
        </w:rPr>
        <w:t>Medika Nurul Islam</w:t>
      </w:r>
    </w:p>
    <w:p w14:paraId="3F308325" w14:textId="4323EA39" w:rsidR="00CC7C2B" w:rsidRDefault="00000000">
      <w:pPr>
        <w:pBdr>
          <w:top w:val="nil"/>
          <w:left w:val="nil"/>
          <w:bottom w:val="nil"/>
          <w:right w:val="nil"/>
          <w:between w:val="nil"/>
        </w:pBdr>
        <w:spacing w:line="220" w:lineRule="auto"/>
        <w:jc w:val="both"/>
        <w:rPr>
          <w:color w:val="000000"/>
          <w:sz w:val="16"/>
          <w:szCs w:val="16"/>
        </w:rPr>
      </w:pPr>
      <w:r w:rsidRPr="00DB6297">
        <w:rPr>
          <w:i/>
          <w:iCs/>
          <w:color w:val="000000"/>
          <w:sz w:val="16"/>
          <w:szCs w:val="16"/>
          <w:lang w:val="id-ID"/>
        </w:rPr>
        <w:t>Keywords:</w:t>
      </w:r>
      <w:r w:rsidRPr="00DB6297">
        <w:rPr>
          <w:color w:val="000000"/>
          <w:sz w:val="16"/>
          <w:szCs w:val="16"/>
          <w:lang w:val="id-ID"/>
        </w:rPr>
        <w:t xml:space="preserve"> </w:t>
      </w:r>
      <w:proofErr w:type="spellStart"/>
      <w:r w:rsidR="00CC7C2B" w:rsidRPr="00CC7C2B">
        <w:rPr>
          <w:color w:val="000000"/>
          <w:sz w:val="16"/>
          <w:szCs w:val="16"/>
        </w:rPr>
        <w:t>pelatihan</w:t>
      </w:r>
      <w:proofErr w:type="spellEnd"/>
      <w:r w:rsidR="00CC7C2B" w:rsidRPr="00CC7C2B">
        <w:rPr>
          <w:color w:val="000000"/>
          <w:sz w:val="16"/>
          <w:szCs w:val="16"/>
        </w:rPr>
        <w:t xml:space="preserve"> </w:t>
      </w:r>
      <w:proofErr w:type="spellStart"/>
      <w:r w:rsidR="00CC7C2B" w:rsidRPr="00CC7C2B">
        <w:rPr>
          <w:color w:val="000000"/>
          <w:sz w:val="16"/>
          <w:szCs w:val="16"/>
        </w:rPr>
        <w:t>penulisan</w:t>
      </w:r>
      <w:proofErr w:type="spellEnd"/>
      <w:r w:rsidR="00CC7C2B" w:rsidRPr="00CC7C2B">
        <w:rPr>
          <w:color w:val="000000"/>
          <w:sz w:val="16"/>
          <w:szCs w:val="16"/>
        </w:rPr>
        <w:t xml:space="preserve"> </w:t>
      </w:r>
      <w:proofErr w:type="spellStart"/>
      <w:r w:rsidR="00CC7C2B" w:rsidRPr="00CC7C2B">
        <w:rPr>
          <w:color w:val="000000"/>
          <w:sz w:val="16"/>
          <w:szCs w:val="16"/>
        </w:rPr>
        <w:t>karya</w:t>
      </w:r>
      <w:proofErr w:type="spellEnd"/>
      <w:r w:rsidR="00CC7C2B" w:rsidRPr="00CC7C2B">
        <w:rPr>
          <w:color w:val="000000"/>
          <w:sz w:val="16"/>
          <w:szCs w:val="16"/>
        </w:rPr>
        <w:t xml:space="preserve"> </w:t>
      </w:r>
      <w:proofErr w:type="spellStart"/>
      <w:r w:rsidR="00CC7C2B" w:rsidRPr="00CC7C2B">
        <w:rPr>
          <w:color w:val="000000"/>
          <w:sz w:val="16"/>
          <w:szCs w:val="16"/>
        </w:rPr>
        <w:t>ilmiah</w:t>
      </w:r>
      <w:proofErr w:type="spellEnd"/>
      <w:r w:rsidR="00CC7C2B" w:rsidRPr="00CC7C2B">
        <w:rPr>
          <w:color w:val="000000"/>
          <w:sz w:val="16"/>
          <w:szCs w:val="16"/>
        </w:rPr>
        <w:t xml:space="preserve">, </w:t>
      </w:r>
      <w:proofErr w:type="spellStart"/>
      <w:r w:rsidR="00CC7C2B" w:rsidRPr="00CC7C2B">
        <w:rPr>
          <w:color w:val="000000"/>
          <w:sz w:val="16"/>
          <w:szCs w:val="16"/>
        </w:rPr>
        <w:t>mahasiswa</w:t>
      </w:r>
      <w:proofErr w:type="spellEnd"/>
      <w:r w:rsidR="00CC7C2B" w:rsidRPr="00CC7C2B">
        <w:rPr>
          <w:color w:val="000000"/>
          <w:sz w:val="16"/>
          <w:szCs w:val="16"/>
        </w:rPr>
        <w:t xml:space="preserve"> </w:t>
      </w:r>
      <w:proofErr w:type="spellStart"/>
      <w:r w:rsidR="00CC7C2B" w:rsidRPr="00CC7C2B">
        <w:rPr>
          <w:color w:val="000000"/>
          <w:sz w:val="16"/>
          <w:szCs w:val="16"/>
        </w:rPr>
        <w:t>keperawatan</w:t>
      </w:r>
      <w:proofErr w:type="spellEnd"/>
      <w:r w:rsidR="00CC7C2B" w:rsidRPr="00CC7C2B">
        <w:rPr>
          <w:color w:val="000000"/>
          <w:sz w:val="16"/>
          <w:szCs w:val="16"/>
        </w:rPr>
        <w:t xml:space="preserve">, </w:t>
      </w:r>
      <w:proofErr w:type="spellStart"/>
      <w:r w:rsidR="00CC7C2B" w:rsidRPr="00CC7C2B">
        <w:rPr>
          <w:color w:val="000000"/>
          <w:sz w:val="16"/>
          <w:szCs w:val="16"/>
        </w:rPr>
        <w:t>literasi</w:t>
      </w:r>
      <w:proofErr w:type="spellEnd"/>
      <w:r w:rsidR="00CC7C2B" w:rsidRPr="00CC7C2B">
        <w:rPr>
          <w:color w:val="000000"/>
          <w:sz w:val="16"/>
          <w:szCs w:val="16"/>
        </w:rPr>
        <w:t xml:space="preserve"> </w:t>
      </w:r>
      <w:proofErr w:type="spellStart"/>
      <w:r w:rsidR="00CC7C2B" w:rsidRPr="00CC7C2B">
        <w:rPr>
          <w:color w:val="000000"/>
          <w:sz w:val="16"/>
          <w:szCs w:val="16"/>
        </w:rPr>
        <w:t>akademik</w:t>
      </w:r>
      <w:proofErr w:type="spellEnd"/>
      <w:r w:rsidR="00CC7C2B" w:rsidRPr="00CC7C2B">
        <w:rPr>
          <w:color w:val="000000"/>
          <w:sz w:val="16"/>
          <w:szCs w:val="16"/>
        </w:rPr>
        <w:t xml:space="preserve">, </w:t>
      </w:r>
      <w:proofErr w:type="spellStart"/>
      <w:r w:rsidR="00CC7C2B" w:rsidRPr="00CC7C2B">
        <w:rPr>
          <w:color w:val="000000"/>
          <w:sz w:val="16"/>
          <w:szCs w:val="16"/>
        </w:rPr>
        <w:t>manajemen</w:t>
      </w:r>
      <w:proofErr w:type="spellEnd"/>
      <w:r w:rsidR="00CC7C2B" w:rsidRPr="00CC7C2B">
        <w:rPr>
          <w:color w:val="000000"/>
          <w:sz w:val="16"/>
          <w:szCs w:val="16"/>
        </w:rPr>
        <w:t xml:space="preserve"> </w:t>
      </w:r>
      <w:proofErr w:type="spellStart"/>
      <w:r w:rsidR="00CC7C2B" w:rsidRPr="00CC7C2B">
        <w:rPr>
          <w:color w:val="000000"/>
          <w:sz w:val="16"/>
          <w:szCs w:val="16"/>
        </w:rPr>
        <w:t>referensi</w:t>
      </w:r>
      <w:proofErr w:type="spellEnd"/>
      <w:r w:rsidR="00CC7C2B" w:rsidRPr="00CC7C2B">
        <w:rPr>
          <w:color w:val="000000"/>
          <w:sz w:val="16"/>
          <w:szCs w:val="16"/>
        </w:rPr>
        <w:t xml:space="preserve">, </w:t>
      </w:r>
    </w:p>
    <w:p w14:paraId="6A58B0BB" w14:textId="77777777" w:rsidR="00F80BA0" w:rsidRPr="00DB6297" w:rsidRDefault="00F80BA0">
      <w:pPr>
        <w:pBdr>
          <w:bottom w:val="single" w:sz="4" w:space="1" w:color="000000"/>
        </w:pBdr>
        <w:rPr>
          <w:sz w:val="6"/>
          <w:szCs w:val="6"/>
          <w:lang w:val="id-ID"/>
        </w:rPr>
      </w:pPr>
    </w:p>
    <w:p w14:paraId="6780DD7B" w14:textId="77777777" w:rsidR="00F80BA0" w:rsidRPr="00DB6297" w:rsidRDefault="00F80BA0">
      <w:pPr>
        <w:rPr>
          <w:lang w:val="id-ID"/>
        </w:rPr>
      </w:pPr>
    </w:p>
    <w:p w14:paraId="55BDB8EF" w14:textId="44854C12" w:rsidR="00F80BA0" w:rsidRPr="00DB6297" w:rsidRDefault="00DB6297" w:rsidP="00DB6297">
      <w:pPr>
        <w:pStyle w:val="ListParagraph"/>
        <w:keepNext/>
        <w:numPr>
          <w:ilvl w:val="0"/>
          <w:numId w:val="3"/>
        </w:numPr>
        <w:pBdr>
          <w:top w:val="nil"/>
          <w:left w:val="nil"/>
          <w:bottom w:val="nil"/>
          <w:right w:val="nil"/>
          <w:between w:val="nil"/>
        </w:pBdr>
        <w:tabs>
          <w:tab w:val="left" w:pos="142"/>
          <w:tab w:val="left" w:pos="284"/>
        </w:tabs>
        <w:spacing w:before="240" w:after="240"/>
        <w:ind w:left="142" w:hanging="142"/>
        <w:rPr>
          <w:lang w:val="id-ID"/>
        </w:rPr>
      </w:pPr>
      <w:r>
        <w:rPr>
          <w:b/>
          <w:bCs/>
          <w:color w:val="000000"/>
          <w:lang w:val="id-ID"/>
        </w:rPr>
        <w:t>Pendahuluan</w:t>
      </w:r>
    </w:p>
    <w:p w14:paraId="55577E6E" w14:textId="77777777" w:rsidR="00DB6297" w:rsidRDefault="00D41F6C" w:rsidP="00DB6297">
      <w:pPr>
        <w:pBdr>
          <w:top w:val="nil"/>
          <w:left w:val="nil"/>
          <w:bottom w:val="nil"/>
          <w:right w:val="nil"/>
          <w:between w:val="nil"/>
        </w:pBdr>
        <w:spacing w:before="120" w:after="120" w:line="276" w:lineRule="auto"/>
        <w:ind w:right="-28" w:firstLine="426"/>
        <w:jc w:val="both"/>
        <w:rPr>
          <w:color w:val="000000"/>
          <w:lang w:val="id-ID"/>
        </w:rPr>
      </w:pPr>
      <w:r w:rsidRPr="00DB6297">
        <w:rPr>
          <w:color w:val="000000"/>
          <w:lang w:val="id-ID"/>
        </w:rPr>
        <w:t xml:space="preserve">Kemampuan menulis karya ilmiah merupakan salah satu kompetensi akademik yang harus dimiliki oleh setiap mahasiswa sebagai bagian dari proses pembentukan insan akademis yang mampu berpikir kritis, sistematis, dan berbasis bukti. Di lingkungan perguruan tinggi, keterampilan menulis tidak hanya berfungsi sebagai sarana untuk menyampaikan gagasan ilmiah, tetapi juga menjadi indikator pencapaian kompetensi intelektual mahasiswa (Anah et al., 2025). Karya tulis ilmiah memiliki peran strategis dalam mendukung penyelesaian studi melalui penyusunan tugas akhir, skripsi, maupun artikel ilmiah, sekaligus menjadi media pengembangan kemampuan berpikir kritis dalam menganalisis berbagai persoalan berdasarkan kajian ilmiah. Selain itu, aktivitas menulis berkontribusi terhadap terbentuknya budaya akademik yang produktif melalui tradisi membaca, meneliti, berdiskusi, dan mempublikasikan hasil kajian. </w:t>
      </w:r>
    </w:p>
    <w:p w14:paraId="571E3C17" w14:textId="77777777" w:rsidR="00DB6297" w:rsidRDefault="00D41F6C" w:rsidP="00DB6297">
      <w:pPr>
        <w:pBdr>
          <w:top w:val="nil"/>
          <w:left w:val="nil"/>
          <w:bottom w:val="nil"/>
          <w:right w:val="nil"/>
          <w:between w:val="nil"/>
        </w:pBdr>
        <w:spacing w:before="120" w:after="120" w:line="276" w:lineRule="auto"/>
        <w:ind w:right="-28" w:firstLine="426"/>
        <w:jc w:val="both"/>
        <w:rPr>
          <w:color w:val="000000"/>
          <w:lang w:val="id-ID"/>
        </w:rPr>
      </w:pPr>
      <w:r w:rsidRPr="00DB6297">
        <w:rPr>
          <w:color w:val="000000"/>
          <w:lang w:val="id-ID"/>
        </w:rPr>
        <w:lastRenderedPageBreak/>
        <w:t>Dalam konteks yang lebih luas, karya ilmiah juga memberikan kontribusi terhadap pengembangan ilmu pengetahuan melalui penyebarluasan hasil penelitian yang dapat dimanfaatkan oleh masyarakat maupun komunitas akademik. Sejalan dengan itu, pengembangan keterampilan menulis ilmiah di perguruan tinggi tidak hanya diarahkan pada pemenuhan tuntutan akademik, tetapi juga sebagai upaya memperkuat literasi akademik mahasiswa agar mampu menghasilkan karya yang berkualitas, orisinal, dan layak dipublikasikan (Irawanda et al., 2026). Dengan demikian, penguasaan keterampilan menulis ilmiah merupakan kompetensi esensial yang perlu dikembangkan secara berkelanjutan selama mahasiswa menempuh pendidikan tinggi.</w:t>
      </w:r>
    </w:p>
    <w:p w14:paraId="16CAA445" w14:textId="5178F48A" w:rsidR="00DB6297" w:rsidRDefault="00D41F6C" w:rsidP="00DB6297">
      <w:pPr>
        <w:pBdr>
          <w:top w:val="nil"/>
          <w:left w:val="nil"/>
          <w:bottom w:val="nil"/>
          <w:right w:val="nil"/>
          <w:between w:val="nil"/>
        </w:pBdr>
        <w:spacing w:before="120" w:after="120" w:line="276" w:lineRule="auto"/>
        <w:ind w:right="-28" w:firstLine="426"/>
        <w:jc w:val="both"/>
        <w:rPr>
          <w:color w:val="000000"/>
          <w:lang w:val="id-ID"/>
        </w:rPr>
      </w:pPr>
      <w:r w:rsidRPr="00DB6297">
        <w:rPr>
          <w:color w:val="000000"/>
          <w:lang w:val="id-ID"/>
        </w:rPr>
        <w:t>Meskipun memiliki peran yang sangat penting, kemampuan menulis karya ilmiah masih menjadi tantangan bagi sebagian besar mahasiswa. Berbagai kendala yang sering dihadapi meliputi kesulitan dalam merumuskan masalah penelitian secara spesifik, menyusun sistematika tulisan yang logis dan runtut, menggunakan bahasa ilmiah yang sesuai dengan kaidah akademik, serta mengelola sitasi dan daftar pustaka secara benar. Permasalahan tersebut menyebabkan kualitas karya ilmiah mahasiswa belum sepenuhnya memenuhi standar akademik yang diharapkan, bahkan berimplikasi pada rendahnya produktivitas publikasi ilmiah di kalangan mahasiswa. Selain aspek konseptual, keterbatasan dalam pemanfaatan aplikasi manajemen referensi seperti Mendeley atau Zotero juga menjadi salah satu faktor yang menghambat kemampuan mahasiswa dalam menghasilkan karya ilmiah yang berkualitas dan bebas dari kesalahan sitasi. Oleh karena itu, pelatihan yang mengombinasikan penguatan konsep, praktik penulisan, serta pemanfaatan teknologi manajemen referensi menjadi strategi yang efektif untuk meningkatkan kemampuan menulis ilmiah peserta didik (Syam et al., 2025). Temuan serupa juga ditunjukkan oleh Acesta et al. (2025), yang menyatakan bahwa pelatihan penulisan karya ilmiah mampu meningkatkan kemampuan peserta dalam menyusun karya ilmiah secara sistematis sekaligus memperkuat budaya akademik yang berorientasi pada peningkatan kualitas pembelajaran dan publikasi.</w:t>
      </w:r>
    </w:p>
    <w:p w14:paraId="4727482B" w14:textId="6FF14AAC" w:rsidR="00D41F6C" w:rsidRPr="00DB6297" w:rsidRDefault="00D41F6C" w:rsidP="00DB6297">
      <w:pPr>
        <w:pBdr>
          <w:top w:val="nil"/>
          <w:left w:val="nil"/>
          <w:bottom w:val="nil"/>
          <w:right w:val="nil"/>
          <w:between w:val="nil"/>
        </w:pBdr>
        <w:spacing w:before="120" w:after="120" w:line="276" w:lineRule="auto"/>
        <w:ind w:right="-28" w:firstLine="426"/>
        <w:jc w:val="both"/>
        <w:rPr>
          <w:color w:val="000000"/>
          <w:lang w:val="id-ID"/>
        </w:rPr>
      </w:pPr>
      <w:r w:rsidRPr="00DB6297">
        <w:rPr>
          <w:color w:val="000000"/>
          <w:lang w:val="id-ID"/>
        </w:rPr>
        <w:t>Permasalahan tersebut juga ditemukan pada mahasiswa Program Studi Administrasi Pendidikan Universitas Negeri Makassar yang pada umumnya masih mengalami kesulitan dalam menghasilkan karya tulis ilmiah sesuai dengan standar akademik. Berdasarkan hasil identifikasi kebutuhan yang dilakukan sebelum pelaksanaan kegiatan, mahasiswa menunjukkan keterbatasan dalam merumuskan permasalahan penelitian, menyusun struktur artikel secara sistematis, menggunakan bahasa akademik yang tepat, serta mengelola referensi dengan baik. Kondisi tersebut mendorong perlunya penyelenggaraan pelatihan penulisan karya tulis ilmiah sebagai salah satu strategi untuk meningkatkan kompetensi akademik mahasiswa. Melalui pelatihan yang mengintegrasikan pemberian materi, praktik penyusunan artikel, penggunaan aplikasi manajemen referensi, serta pendampingan intensif, diharapkan mahasiswa mampu meningkatkan keterampilan menulis ilmiah, membangun budaya akademik yang lebih produktif, dan memperkuat kesiapan mereka dalam menghasilkan karya penelitian maupun publikasi ilmiah yang berkualitas</w:t>
      </w:r>
    </w:p>
    <w:p w14:paraId="6281DBB6" w14:textId="77777777" w:rsidR="00D41F6C" w:rsidRPr="00DB6297" w:rsidRDefault="00D41F6C" w:rsidP="00D41F6C">
      <w:pPr>
        <w:pBdr>
          <w:top w:val="nil"/>
          <w:left w:val="nil"/>
          <w:bottom w:val="nil"/>
          <w:right w:val="nil"/>
          <w:between w:val="nil"/>
        </w:pBdr>
        <w:spacing w:before="120" w:after="120"/>
        <w:ind w:right="-28"/>
        <w:jc w:val="both"/>
        <w:rPr>
          <w:color w:val="000000"/>
          <w:lang w:val="id-ID"/>
        </w:rPr>
      </w:pPr>
    </w:p>
    <w:p w14:paraId="592B6C4C" w14:textId="6EC6BAC7" w:rsidR="00D41F6C" w:rsidRPr="00DB6297" w:rsidRDefault="00CF6B04" w:rsidP="00D41F6C">
      <w:pPr>
        <w:spacing w:after="160" w:line="278" w:lineRule="auto"/>
        <w:jc w:val="both"/>
        <w:rPr>
          <w:b/>
          <w:bCs/>
          <w:sz w:val="24"/>
          <w:szCs w:val="24"/>
          <w:lang w:val="id-ID"/>
        </w:rPr>
      </w:pPr>
      <w:r>
        <w:rPr>
          <w:b/>
          <w:bCs/>
          <w:lang w:val="id-ID"/>
        </w:rPr>
        <w:t xml:space="preserve">2/ </w:t>
      </w:r>
      <w:r w:rsidR="00D41F6C" w:rsidRPr="00DB6297">
        <w:rPr>
          <w:b/>
          <w:bCs/>
          <w:lang w:val="id-ID"/>
        </w:rPr>
        <w:t>METODE PELAKSANAAN</w:t>
      </w:r>
    </w:p>
    <w:p w14:paraId="07042E3D" w14:textId="284A206F" w:rsidR="00D41F6C" w:rsidRPr="00DB6297" w:rsidRDefault="00D41F6C" w:rsidP="00A6700F">
      <w:pPr>
        <w:pBdr>
          <w:top w:val="nil"/>
          <w:left w:val="nil"/>
          <w:bottom w:val="nil"/>
          <w:right w:val="nil"/>
          <w:between w:val="nil"/>
        </w:pBdr>
        <w:spacing w:before="120" w:after="120" w:line="276" w:lineRule="auto"/>
        <w:ind w:right="-28" w:firstLine="567"/>
        <w:jc w:val="both"/>
        <w:rPr>
          <w:color w:val="000000"/>
          <w:lang w:val="id-ID"/>
        </w:rPr>
      </w:pPr>
      <w:r w:rsidRPr="00DB6297">
        <w:rPr>
          <w:color w:val="000000"/>
          <w:lang w:val="id-ID"/>
        </w:rPr>
        <w:t>Dalam pelaksanaan pelatihan penulisan karya ilmiah, diterapkan berbagai metode pembelajaran yang dirancang untuk meningkatkan efektivitas kegiatan pengabdian kepada masyarakat. Pemilihan metode tersebut bertujuan agar peserta tidak hanya memahami konsep dasar penulisan karya ilmiah, tetapi juga mampu menguasai keterampilan praktis yang diperlukan untuk menghasilkan karya tulis yang memenuhi standar akademik. Melalui kombinasi pendekatan teoritis dan praktis, peserta diharapkan memperoleh pengalaman belajar yang komprehensif sehingga mampu mengaplikasikan pengetahuan yang diperoleh dalam penyusunan karya ilmiah secara mandiri.</w:t>
      </w:r>
    </w:p>
    <w:p w14:paraId="466E9DD2" w14:textId="77777777" w:rsidR="00D41F6C" w:rsidRPr="00DB6297" w:rsidRDefault="00D41F6C" w:rsidP="00A6700F">
      <w:pPr>
        <w:pBdr>
          <w:top w:val="nil"/>
          <w:left w:val="nil"/>
          <w:bottom w:val="nil"/>
          <w:right w:val="nil"/>
          <w:between w:val="nil"/>
        </w:pBdr>
        <w:spacing w:before="120" w:after="120" w:line="276" w:lineRule="auto"/>
        <w:ind w:right="-28" w:firstLine="567"/>
        <w:jc w:val="both"/>
        <w:rPr>
          <w:color w:val="000000"/>
          <w:lang w:val="id-ID"/>
        </w:rPr>
      </w:pPr>
      <w:r w:rsidRPr="00DB6297">
        <w:rPr>
          <w:color w:val="000000"/>
          <w:lang w:val="id-ID"/>
        </w:rPr>
        <w:t>Metode pertama yang digunakan adalah ceramah yang dipadukan dengan diskusi interaktif. Pada tahap ini, fasilitator menyampaikan materi mengenai konsep dasar penulisan karya ilmiah, sistematika penulisan, etika akademik, serta berbagai ketentuan yang berlaku dalam penyusunan karya ilmiah. Penyampaian materi tidak dilakukan secara satu arah, melainkan diikuti dengan sesi diskusi dan tanya jawab yang memberikan kesempatan kepada peserta untuk mengklarifikasi materi, menyampaikan pendapat, serta berbagi pengalaman terkait kendala yang dihadapi selama proses penulisan. Pendekatan ini menciptakan suasana pembelajaran yang lebih partisipatif sehingga dapat meningkatkan pemahaman peserta terhadap materi yang disampaikan.</w:t>
      </w:r>
    </w:p>
    <w:p w14:paraId="1CA95BF4" w14:textId="77777777" w:rsidR="00D41F6C" w:rsidRPr="00DB6297" w:rsidRDefault="00D41F6C" w:rsidP="00A6700F">
      <w:pPr>
        <w:pBdr>
          <w:top w:val="nil"/>
          <w:left w:val="nil"/>
          <w:bottom w:val="nil"/>
          <w:right w:val="nil"/>
          <w:between w:val="nil"/>
        </w:pBdr>
        <w:spacing w:before="120" w:after="120" w:line="276" w:lineRule="auto"/>
        <w:ind w:right="-28" w:firstLine="567"/>
        <w:jc w:val="both"/>
        <w:rPr>
          <w:color w:val="000000"/>
          <w:lang w:val="id-ID"/>
        </w:rPr>
      </w:pPr>
      <w:r w:rsidRPr="00DB6297">
        <w:rPr>
          <w:color w:val="000000"/>
          <w:lang w:val="id-ID"/>
        </w:rPr>
        <w:lastRenderedPageBreak/>
        <w:t>Selanjutnya, pelatihan dilengkapi dengan metode demonstrasi yang bertujuan memperlihatkan secara langsung tahapan penyusunan karya ilmiah. Dalam sesi ini, fasilitator mendemonstrasikan proses penulisan mulai dari menentukan topik, merumuskan permasalahan penelitian, menyusun kerangka tulisan, hingga mengembangkan setiap bagian artikel sesuai kaidah akademik. Demonstrasi dilakukan secara sistematis sehingga peserta dapat mengamati setiap langkah penulisan secara konkret. Pendekatan ini membantu peserta memahami prosedur penulisan yang sering kali sulit dipahami apabila hanya dijelaskan melalui teori tanpa disertai contoh praktik.</w:t>
      </w:r>
    </w:p>
    <w:p w14:paraId="4B64E9F4" w14:textId="2839713D" w:rsidR="00F80BA0" w:rsidRPr="00DB6297" w:rsidRDefault="00D41F6C" w:rsidP="00A6700F">
      <w:pPr>
        <w:pBdr>
          <w:top w:val="nil"/>
          <w:left w:val="nil"/>
          <w:bottom w:val="nil"/>
          <w:right w:val="nil"/>
          <w:between w:val="nil"/>
        </w:pBdr>
        <w:spacing w:before="120" w:after="120" w:line="276" w:lineRule="auto"/>
        <w:ind w:right="-28" w:firstLine="567"/>
        <w:jc w:val="both"/>
        <w:rPr>
          <w:color w:val="000000"/>
          <w:lang w:val="id-ID"/>
        </w:rPr>
      </w:pPr>
      <w:r w:rsidRPr="00DB6297">
        <w:rPr>
          <w:color w:val="000000"/>
          <w:lang w:val="id-ID"/>
        </w:rPr>
        <w:t>Untuk memperkuat penguasaan keterampilan, pelatihan juga menerapkan latihan praktik dan tutorial sebagai inti kegiatan. Peserta diberikan kesempatan untuk menyusun karya ilmiah secara langsung berdasarkan materi yang telah dipelajari. Selama proses tersebut, fasilitator memberikan pendampingan secara individual maupun dalam kelompok kecil dengan memberikan umpan balik, koreksi, dan arahan terhadap setiap tahapan penulisan. Melalui kegiatan praktik yang didukung dengan bimbingan intensif, peserta dapat mengidentifikasi kesalahan, memperbaiki kualitas tulisannya, serta mengembangkan kemampuan menulis secara bertahap. Pendekatan ini memberikan pengalaman belajar yang lebih bermakna karena peserta memperoleh kesempatan untuk menerapkan konsep yang telah dipelajari sekaligus meningkatkan kepercayaan diri dalam menghasilkan karya ilmiah yang berkualita</w:t>
      </w:r>
    </w:p>
    <w:p w14:paraId="02C91FD8" w14:textId="77777777" w:rsidR="00D41F6C" w:rsidRPr="00DB6297" w:rsidRDefault="00D41F6C" w:rsidP="00D41F6C">
      <w:pPr>
        <w:pBdr>
          <w:top w:val="nil"/>
          <w:left w:val="nil"/>
          <w:bottom w:val="nil"/>
          <w:right w:val="nil"/>
          <w:between w:val="nil"/>
        </w:pBdr>
        <w:spacing w:before="120" w:after="120"/>
        <w:ind w:right="-28"/>
        <w:jc w:val="both"/>
        <w:rPr>
          <w:color w:val="000000"/>
          <w:lang w:val="id-ID"/>
        </w:rPr>
      </w:pPr>
    </w:p>
    <w:p w14:paraId="574F06FC" w14:textId="7EC674A1" w:rsidR="00D41F6C" w:rsidRPr="00CF6B04" w:rsidRDefault="00D41F6C" w:rsidP="00CF6B04">
      <w:pPr>
        <w:pStyle w:val="ListParagraph"/>
        <w:numPr>
          <w:ilvl w:val="0"/>
          <w:numId w:val="3"/>
        </w:numPr>
        <w:spacing w:after="160" w:line="278" w:lineRule="auto"/>
        <w:jc w:val="both"/>
        <w:rPr>
          <w:b/>
          <w:bCs/>
          <w:sz w:val="24"/>
          <w:szCs w:val="24"/>
          <w:lang w:val="id-ID"/>
        </w:rPr>
      </w:pPr>
      <w:r w:rsidRPr="00CF6B04">
        <w:rPr>
          <w:b/>
          <w:bCs/>
          <w:lang w:val="id-ID"/>
        </w:rPr>
        <w:t>HASIL DAN PEMBAHASAN</w:t>
      </w:r>
    </w:p>
    <w:p w14:paraId="0DCBC94B" w14:textId="77777777" w:rsidR="00D41F6C" w:rsidRPr="00DB6297" w:rsidRDefault="00D41F6C" w:rsidP="00D41F6C">
      <w:pPr>
        <w:spacing w:after="160" w:line="278" w:lineRule="auto"/>
        <w:jc w:val="both"/>
        <w:rPr>
          <w:b/>
          <w:bCs/>
          <w:lang w:val="id-ID"/>
        </w:rPr>
      </w:pPr>
      <w:r w:rsidRPr="00DB6297">
        <w:rPr>
          <w:b/>
          <w:bCs/>
          <w:lang w:val="id-ID"/>
        </w:rPr>
        <w:t>Hasil Pelatihan Penulisan Karya Ilmiah</w:t>
      </w:r>
    </w:p>
    <w:p w14:paraId="5DF5EA42" w14:textId="77777777" w:rsidR="00D41F6C" w:rsidRPr="00DB6297" w:rsidRDefault="00D41F6C" w:rsidP="007961A1">
      <w:pPr>
        <w:spacing w:after="160" w:line="278" w:lineRule="auto"/>
        <w:ind w:firstLine="426"/>
        <w:jc w:val="both"/>
        <w:rPr>
          <w:lang w:val="id-ID"/>
        </w:rPr>
      </w:pPr>
      <w:r w:rsidRPr="00DB6297">
        <w:rPr>
          <w:lang w:val="id-ID"/>
        </w:rPr>
        <w:t>Pelaksanaan pelatihan penulisan karya ilmiah menunjukkan hasil yang positif dalam meningkatkan kompetensi akademik peserta, khususnya dalam kemampuan menyusun karya tulis ilmiah yang memenuhi kaidah metodologi penelitian. Keberhasilan program ini terlihat dari hasil observasi selama kegiatan berlangsung, wawancara dengan peserta, serta analisis terhadap produk karya ilmiah yang dihasilkan setelah pelatihan. Secara umum, kegiatan ini mampu meningkatkan pemahaman konseptual, keterampilan teknis penulisan, kemampuan reflektif terhadap praktik pembelajaran, serta membangun budaya kolaborasi akademik di antara peserta. Temuan tersebut menunjukkan bahwa pendekatan pelatihan yang mengintegrasikan penyampaian materi, demonstrasi, praktik langsung, diskusi partisipatif, serta pemanfaatan teknologi digital merupakan strategi yang efektif dalam meningkatkan kompetensi profesional peserta (Susilo et al., 2025; Pramesti et al., 2023).</w:t>
      </w:r>
    </w:p>
    <w:p w14:paraId="3E28BFAB" w14:textId="77777777" w:rsidR="00D41F6C" w:rsidRPr="00DB6297" w:rsidRDefault="00D41F6C" w:rsidP="00D41F6C">
      <w:pPr>
        <w:spacing w:after="160" w:line="278" w:lineRule="auto"/>
        <w:jc w:val="both"/>
        <w:rPr>
          <w:b/>
          <w:bCs/>
          <w:lang w:val="id-ID"/>
        </w:rPr>
      </w:pPr>
      <w:r w:rsidRPr="00DB6297">
        <w:rPr>
          <w:b/>
          <w:bCs/>
          <w:lang w:val="id-ID"/>
        </w:rPr>
        <w:t>1. Peningkatan Pemahaman tentang Penulisan Karya Ilmiah</w:t>
      </w:r>
    </w:p>
    <w:p w14:paraId="3C4DC6DB" w14:textId="77777777" w:rsidR="00D41F6C" w:rsidRPr="00DB6297" w:rsidRDefault="00D41F6C" w:rsidP="007961A1">
      <w:pPr>
        <w:spacing w:after="160" w:line="278" w:lineRule="auto"/>
        <w:ind w:firstLine="426"/>
        <w:jc w:val="both"/>
        <w:rPr>
          <w:lang w:val="id-ID"/>
        </w:rPr>
      </w:pPr>
      <w:r w:rsidRPr="00DB6297">
        <w:rPr>
          <w:lang w:val="id-ID"/>
        </w:rPr>
        <w:t>Salah satu capaian utama dari pelatihan ini adalah meningkatnya pemahaman peserta mengenai konsep dasar dan prinsip-prinsip penulisan karya ilmiah. Sebelum mengikuti pelatihan, sebagian besar peserta masih memiliki keterbatasan dalam memahami struktur penulisan ilmiah, penyusunan proposal penelitian, penerapan metodologi penelitian, maupun kaidah akademik dalam penulisan. Setelah mengikuti seluruh rangkaian kegiatan, peserta menunjukkan pemahaman yang lebih baik mengenai tahapan penyusunan karya ilmiah, mulai dari identifikasi masalah, penyusunan rumusan masalah, penentuan tujuan penelitian, kajian pustaka, metodologi penelitian, hingga penyusunan kerangka penelitian secara sistematis. Peningkatan tersebut terlihat dari kemampuan peserta dalam merancang struktur karya ilmiah yang lebih logis, sistematis, dan sesuai dengan standar akademik (Kurniawan et al., 2023).</w:t>
      </w:r>
    </w:p>
    <w:p w14:paraId="0ED2A132" w14:textId="77777777" w:rsidR="00D41F6C" w:rsidRPr="00DB6297" w:rsidRDefault="00D41F6C" w:rsidP="007961A1">
      <w:pPr>
        <w:spacing w:after="160" w:line="278" w:lineRule="auto"/>
        <w:ind w:firstLine="426"/>
        <w:jc w:val="both"/>
        <w:rPr>
          <w:lang w:val="id-ID"/>
        </w:rPr>
      </w:pPr>
      <w:r w:rsidRPr="00DB6297">
        <w:rPr>
          <w:lang w:val="id-ID"/>
        </w:rPr>
        <w:t xml:space="preserve">Temuan ini sejalan dengan penelitian </w:t>
      </w:r>
      <w:r w:rsidRPr="007961A1">
        <w:rPr>
          <w:lang w:val="id-ID"/>
        </w:rPr>
        <w:t>Winarno (2023)</w:t>
      </w:r>
      <w:r w:rsidRPr="00DB6297">
        <w:rPr>
          <w:lang w:val="id-ID"/>
        </w:rPr>
        <w:t xml:space="preserve"> yang menyatakan bahwa pelatihan penulisan artikel ilmiah mampu meningkatkan pengetahuan dan wawasan peserta mengenai prosedur penulisan artikel serta karakteristik jurnal tujuan. Hasil evaluasi menunjukkan bahwa peserta memahami materi dengan kategori baik serta menilai pelatihan sangat bermanfaat dalam mendukung pelaksanaan tugas profesional mereka. Hasil serupa juga dilaporkan oleh </w:t>
      </w:r>
      <w:r w:rsidRPr="00DB6297">
        <w:rPr>
          <w:b/>
          <w:bCs/>
          <w:lang w:val="id-ID"/>
        </w:rPr>
        <w:t>Ummah (2019)</w:t>
      </w:r>
      <w:r w:rsidRPr="00DB6297">
        <w:rPr>
          <w:lang w:val="id-ID"/>
        </w:rPr>
        <w:t xml:space="preserve"> yang menemukan adanya peningkatan signifikan pada pengetahuan dan keterampilan peserta dalam mengidentifikasi topik penelitian, melakukan kajian pustaka, menyusun metodologi penelitian, menganalisis data, hingga menyusun kesimpulan setelah mengikuti program pelatihan penulisan artikel ilmiah. Selain itu, perkembangan teknologi kecerdasan buatan (</w:t>
      </w:r>
      <w:r w:rsidRPr="00DB6297">
        <w:rPr>
          <w:i/>
          <w:iCs/>
          <w:lang w:val="id-ID"/>
        </w:rPr>
        <w:t>Artificial Intelligence</w:t>
      </w:r>
      <w:r w:rsidRPr="00DB6297">
        <w:rPr>
          <w:lang w:val="id-ID"/>
        </w:rPr>
        <w:t xml:space="preserve">) seperti </w:t>
      </w:r>
      <w:r w:rsidRPr="00DB6297">
        <w:rPr>
          <w:b/>
          <w:bCs/>
          <w:lang w:val="id-ID"/>
        </w:rPr>
        <w:t>ChatGPT</w:t>
      </w:r>
      <w:r w:rsidRPr="00DB6297">
        <w:rPr>
          <w:lang w:val="id-ID"/>
        </w:rPr>
        <w:t xml:space="preserve"> dan </w:t>
      </w:r>
      <w:r w:rsidRPr="00DB6297">
        <w:rPr>
          <w:b/>
          <w:bCs/>
          <w:lang w:val="id-ID"/>
        </w:rPr>
        <w:t>QuillBot</w:t>
      </w:r>
      <w:r w:rsidRPr="00DB6297">
        <w:rPr>
          <w:lang w:val="id-ID"/>
        </w:rPr>
        <w:t xml:space="preserve"> turut memberikan kontribusi terhadap peningkatan pemahaman mahasiswa dalam proses penulisan artikel ilmiah, terutama dalam memahami </w:t>
      </w:r>
      <w:r w:rsidRPr="00DB6297">
        <w:rPr>
          <w:lang w:val="id-ID"/>
        </w:rPr>
        <w:lastRenderedPageBreak/>
        <w:t>struktur artikel, memperbaiki tata bahasa, serta melakukan parafrase secara lebih efektif apabila digunakan secara bertanggung jawab dan tetap memperhatikan etika akademik (Susanda Febriani et al., 2023).</w:t>
      </w:r>
    </w:p>
    <w:p w14:paraId="417EA247" w14:textId="77777777" w:rsidR="00D41F6C" w:rsidRPr="00DB6297" w:rsidRDefault="00D41F6C" w:rsidP="00D41F6C">
      <w:pPr>
        <w:spacing w:after="160" w:line="278" w:lineRule="auto"/>
        <w:jc w:val="both"/>
        <w:rPr>
          <w:b/>
          <w:bCs/>
          <w:lang w:val="id-ID"/>
        </w:rPr>
      </w:pPr>
      <w:r w:rsidRPr="00DB6297">
        <w:rPr>
          <w:b/>
          <w:bCs/>
          <w:lang w:val="id-ID"/>
        </w:rPr>
        <w:t>2. Peningkatan Kemampuan Menulis Karya Ilmiah</w:t>
      </w:r>
    </w:p>
    <w:p w14:paraId="32245097" w14:textId="77777777" w:rsidR="00D41F6C" w:rsidRPr="00DB6297" w:rsidRDefault="00D41F6C" w:rsidP="007961A1">
      <w:pPr>
        <w:spacing w:after="160" w:line="278" w:lineRule="auto"/>
        <w:ind w:firstLine="426"/>
        <w:jc w:val="both"/>
        <w:rPr>
          <w:lang w:val="id-ID"/>
        </w:rPr>
      </w:pPr>
      <w:r w:rsidRPr="00DB6297">
        <w:rPr>
          <w:lang w:val="id-ID"/>
        </w:rPr>
        <w:t>Selain meningkatkan pemahaman konseptual, pelatihan ini juga memberikan dampak nyata terhadap peningkatan keterampilan praktis peserta dalam menyusun karya ilmiah. Melalui kegiatan praktik yang dilakukan secara bertahap dan didampingi oleh fasilitator, peserta memperoleh pengalaman langsung dalam menyusun karya ilmiah sesuai dengan sistematika penulisan akademik. Sebagian besar peserta mampu menghasilkan rancangan penelitian yang mencakup latar belakang, rumusan masalah, tujuan penelitian, metode penelitian, hingga analisis hasil secara lebih sistematis dibandingkan sebelum mengikuti pelatihan. Peningkatan tersebut tidak terlepas dari proses pendampingan yang memberikan kesempatan kepada peserta untuk memperoleh umpan balik terhadap setiap tahapan penyusunan naskah sehingga kualitas tulisan dapat diperbaiki secara berkelanjutan (Susilo et al., 2025).</w:t>
      </w:r>
    </w:p>
    <w:p w14:paraId="36347FAE" w14:textId="77777777" w:rsidR="00D41F6C" w:rsidRPr="00DB6297" w:rsidRDefault="00D41F6C" w:rsidP="007961A1">
      <w:pPr>
        <w:spacing w:after="160" w:line="278" w:lineRule="auto"/>
        <w:ind w:firstLine="426"/>
        <w:jc w:val="both"/>
        <w:rPr>
          <w:lang w:val="id-ID"/>
        </w:rPr>
      </w:pPr>
      <w:r w:rsidRPr="00DB6297">
        <w:rPr>
          <w:lang w:val="id-ID"/>
        </w:rPr>
        <w:t xml:space="preserve">Perkembangan kemampuan tersebut menunjukkan bahwa proses pembelajaran berbasis praktik memberikan pengalaman autentik yang mempercepat penguasaan keterampilan menulis ilmiah. Selama proses pendampingan, peserta juga memperoleh masukan secara langsung mengenai aspek substansi, sistematika penulisan, penggunaan bahasa ilmiah, serta teknik sitasi dan penyusunan daftar pustaka. Hasil ini memperkuat temuan </w:t>
      </w:r>
      <w:r w:rsidRPr="007961A1">
        <w:rPr>
          <w:lang w:val="id-ID"/>
        </w:rPr>
        <w:t>Wahyunita et al. (2023)</w:t>
      </w:r>
      <w:r w:rsidRPr="00DB6297">
        <w:rPr>
          <w:lang w:val="id-ID"/>
        </w:rPr>
        <w:t xml:space="preserve"> yang menyatakan bahwa pelatihan karya tulis ilmiah mampu memenuhi kebutuhan peserta dalam meningkatkan kompetensi profesional melalui penguasaan teknik penulisan ilmiah. Demikian pula, penelitian </w:t>
      </w:r>
      <w:r w:rsidRPr="00DB6297">
        <w:rPr>
          <w:b/>
          <w:bCs/>
          <w:lang w:val="id-ID"/>
        </w:rPr>
        <w:t>Sukoyo (2022)</w:t>
      </w:r>
      <w:r w:rsidRPr="00DB6297">
        <w:rPr>
          <w:lang w:val="id-ID"/>
        </w:rPr>
        <w:t xml:space="preserve"> menunjukkan bahwa workshop penulisan artikel ilmiah secara signifikan meningkatkan kemampuan peserta dalam memahami struktur artikel dan menghasilkan karya ilmiah yang memenuhi standar publikasi akademik. Sejalan dengan perkembangan literasi digital di perguruan tinggi, kemampuan menulis ilmiah juga semakin didukung oleh pemanfaatan berbagai sumber belajar digital dan aplikasi pendukung penulisan yang memudahkan peserta memperoleh referensi ilmiah, mengelola informasi, dan meningkatkan kualitas naskah yang dihasilkan (Nurhayati et al., 2024).</w:t>
      </w:r>
    </w:p>
    <w:p w14:paraId="1713135A" w14:textId="77777777" w:rsidR="00D41F6C" w:rsidRPr="00DB6297" w:rsidRDefault="00D41F6C" w:rsidP="00D41F6C">
      <w:pPr>
        <w:spacing w:after="160" w:line="278" w:lineRule="auto"/>
        <w:jc w:val="both"/>
        <w:rPr>
          <w:b/>
          <w:bCs/>
          <w:lang w:val="id-ID"/>
        </w:rPr>
      </w:pPr>
      <w:r w:rsidRPr="00DB6297">
        <w:rPr>
          <w:b/>
          <w:bCs/>
          <w:lang w:val="id-ID"/>
        </w:rPr>
        <w:t>3. Pengembangan Kemampuan Reflektif terhadap Praktik Pembelajaran</w:t>
      </w:r>
    </w:p>
    <w:p w14:paraId="51DA0EB4" w14:textId="77777777" w:rsidR="00D41F6C" w:rsidRPr="00DB6297" w:rsidRDefault="00D41F6C" w:rsidP="007961A1">
      <w:pPr>
        <w:spacing w:after="160" w:line="278" w:lineRule="auto"/>
        <w:ind w:firstLine="426"/>
        <w:jc w:val="both"/>
        <w:rPr>
          <w:lang w:val="id-ID"/>
        </w:rPr>
      </w:pPr>
      <w:r w:rsidRPr="00DB6297">
        <w:rPr>
          <w:lang w:val="id-ID"/>
        </w:rPr>
        <w:t>Pelatihan penulisan karya ilmiah tidak hanya berkontribusi terhadap peningkatan keterampilan teknis menulis, tetapi juga mendorong berkembangnya kemampuan reflektif peserta terhadap praktik pembelajaran yang selama ini mereka lakukan. Proses penyusunan karya ilmiah menuntut peserta untuk mengidentifikasi berbagai permasalahan nyata, menganalisis penyebabnya secara kritis, serta merancang alternatif solusi berdasarkan pendekatan ilmiah. Aktivitas tersebut membantu peserta memahami bahwa penelitian bukan sekadar memenuhi tuntutan akademik, melainkan merupakan bagian dari upaya berkelanjutan dalam meningkatkan kualitas praktik profesional.</w:t>
      </w:r>
    </w:p>
    <w:p w14:paraId="3572F345" w14:textId="77777777" w:rsidR="00D41F6C" w:rsidRPr="00DB6297" w:rsidRDefault="00D41F6C" w:rsidP="007961A1">
      <w:pPr>
        <w:spacing w:after="160" w:line="278" w:lineRule="auto"/>
        <w:ind w:firstLine="426"/>
        <w:jc w:val="both"/>
        <w:rPr>
          <w:lang w:val="id-ID"/>
        </w:rPr>
      </w:pPr>
      <w:r w:rsidRPr="00DB6297">
        <w:rPr>
          <w:lang w:val="id-ID"/>
        </w:rPr>
        <w:t>Kemampuan melakukan refleksi ini menjadi salah satu indikator penting dalam pengembangan profesionalisme karena memungkinkan peserta mengevaluasi efektivitas strategi yang diterapkan sekaligus mengembangkan berbagai inovasi berbasis hasil penelitian. Dengan demikian, pelatihan tidak hanya menghasilkan peningkatan kompetensi akademik, tetapi juga membentuk pola pikir ilmiah (</w:t>
      </w:r>
      <w:r w:rsidRPr="007961A1">
        <w:rPr>
          <w:lang w:val="id-ID"/>
        </w:rPr>
        <w:t>scientific mindset</w:t>
      </w:r>
      <w:r w:rsidRPr="00DB6297">
        <w:rPr>
          <w:lang w:val="id-ID"/>
        </w:rPr>
        <w:t xml:space="preserve">) yang mendorong peserta untuk senantiasa melakukan perbaikan secara berkelanjutan melalui penelitian dan publikasi ilmiah. Proses refleksi tersebut semakin optimal ketika didukung oleh kemampuan melakukan parafrase ilmiah serta pengelolaan referensi menggunakan aplikasi seperti </w:t>
      </w:r>
      <w:r w:rsidRPr="007961A1">
        <w:rPr>
          <w:lang w:val="id-ID"/>
        </w:rPr>
        <w:t>Zotero</w:t>
      </w:r>
      <w:r w:rsidRPr="00DB6297">
        <w:rPr>
          <w:lang w:val="id-ID"/>
        </w:rPr>
        <w:t>, sehingga peserta mampu menghasilkan karya yang lebih orisinal dan memenuhi prinsip integritas akademik (Iryani &amp; Syam, 2024).</w:t>
      </w:r>
    </w:p>
    <w:p w14:paraId="15EB7CC7" w14:textId="77777777" w:rsidR="00D41F6C" w:rsidRPr="00DB6297" w:rsidRDefault="00D41F6C" w:rsidP="00D41F6C">
      <w:pPr>
        <w:spacing w:after="160" w:line="278" w:lineRule="auto"/>
        <w:jc w:val="both"/>
        <w:rPr>
          <w:b/>
          <w:bCs/>
          <w:lang w:val="id-ID"/>
        </w:rPr>
      </w:pPr>
      <w:r w:rsidRPr="00DB6297">
        <w:rPr>
          <w:b/>
          <w:bCs/>
          <w:lang w:val="id-ID"/>
        </w:rPr>
        <w:t>4. Peningkatan Kolaborasi dan Diskusi Profesional</w:t>
      </w:r>
    </w:p>
    <w:p w14:paraId="061EA88D" w14:textId="77777777" w:rsidR="00D41F6C" w:rsidRPr="00DB6297" w:rsidRDefault="00D41F6C" w:rsidP="007961A1">
      <w:pPr>
        <w:spacing w:after="160" w:line="278" w:lineRule="auto"/>
        <w:ind w:firstLine="426"/>
        <w:jc w:val="both"/>
        <w:rPr>
          <w:lang w:val="id-ID"/>
        </w:rPr>
      </w:pPr>
      <w:r w:rsidRPr="00DB6297">
        <w:rPr>
          <w:lang w:val="id-ID"/>
        </w:rPr>
        <w:t xml:space="preserve">Pelaksanaan pelatihan juga memberikan dampak positif terhadap berkembangnya budaya kolaborasi akademik di antara peserta. Melalui kegiatan diskusi kelompok, presentasi hasil penulisan, dan </w:t>
      </w:r>
      <w:r w:rsidRPr="007961A1">
        <w:rPr>
          <w:lang w:val="id-ID"/>
        </w:rPr>
        <w:t>peer review</w:t>
      </w:r>
      <w:r w:rsidRPr="00DB6297">
        <w:rPr>
          <w:lang w:val="id-ID"/>
        </w:rPr>
        <w:t>, peserta memperoleh kesempatan untuk saling bertukar pengalaman, memberikan kritik yang konstruktif, serta mendiskusikan berbagai alternatif penyelesaian terhadap permasalahan yang muncul selama proses penulisan karya ilmiah. Interaksi tersebut tidak hanya meningkatkan kualitas karya yang dihasilkan, tetapi juga memperkuat kemampuan berpikir kritis, komunikasi akademik, serta keterampilan memberikan umpan balik berdasarkan argumentasi ilmiah.</w:t>
      </w:r>
    </w:p>
    <w:p w14:paraId="75EE7017" w14:textId="5969020C" w:rsidR="00D41F6C" w:rsidRDefault="00D41F6C" w:rsidP="007961A1">
      <w:pPr>
        <w:spacing w:after="160" w:line="278" w:lineRule="auto"/>
        <w:ind w:firstLine="426"/>
        <w:jc w:val="both"/>
        <w:rPr>
          <w:lang w:val="id-ID"/>
        </w:rPr>
      </w:pPr>
      <w:r w:rsidRPr="00DB6297">
        <w:rPr>
          <w:lang w:val="id-ID"/>
        </w:rPr>
        <w:lastRenderedPageBreak/>
        <w:t xml:space="preserve">Kegiatan kolaboratif ini menciptakan lingkungan belajar yang lebih partisipatif sehingga peserta terdorong membangun jejaring profesional dalam pengembangan kompetensi akademik. Temuan ini sejalan dengan penelitian </w:t>
      </w:r>
      <w:r w:rsidRPr="007961A1">
        <w:rPr>
          <w:lang w:val="id-ID"/>
        </w:rPr>
        <w:t>Sujarwo et al. (2024)</w:t>
      </w:r>
      <w:r w:rsidRPr="00DB6297">
        <w:rPr>
          <w:lang w:val="id-ID"/>
        </w:rPr>
        <w:t xml:space="preserve"> yang menegaskan bahwa kolaborasi dan diskusi profesional merupakan strategi efektif dalam membangun budaya akademik yang produktif melalui komunikasi terbuka, pertukaran pengetahuan, serta kerja sama dalam menyelesaikan berbagai persoalan akademik secara kolektif. Selain itu, pemanfaatan teknologi digital dalam proses kolaborasi, pengelolaan referensi, dan penyuntingan naskah juga memperkuat kualitas interaksi akademik peserta sehingga proses penulisan menjadi lebih efektif, efisien, dan sesuai dengan tuntutan literasi digital di perguruan tinggi (Nurhayati et al., 2024; Iryani &amp; Syam, 2024). Dengan demikian, pelatihan penulisan karya ilmiah tidak hanya meningkatkan kemampuan individual peserta, tetapi juga memperkuat terbentuknya </w:t>
      </w:r>
      <w:r w:rsidRPr="007961A1">
        <w:rPr>
          <w:lang w:val="id-ID"/>
        </w:rPr>
        <w:t>professional learning community</w:t>
      </w:r>
      <w:r w:rsidRPr="00DB6297">
        <w:rPr>
          <w:lang w:val="id-ID"/>
        </w:rPr>
        <w:t xml:space="preserve"> yang berperan penting dalam meningkatkan kualitas akademik dan produktivitas publikasi ilmiah secara berkelanjutan</w:t>
      </w:r>
      <w:r w:rsidR="005B737F">
        <w:rPr>
          <w:lang w:val="id-ID"/>
        </w:rPr>
        <w:t>.</w:t>
      </w:r>
    </w:p>
    <w:tbl>
      <w:tblPr>
        <w:tblStyle w:val="TableGrid"/>
        <w:tblW w:w="0" w:type="auto"/>
        <w:tblInd w:w="846"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733"/>
        <w:gridCol w:w="3876"/>
      </w:tblGrid>
      <w:tr w:rsidR="0024026C" w14:paraId="6CC32424" w14:textId="77777777" w:rsidTr="00A64262">
        <w:trPr>
          <w:trHeight w:val="1851"/>
        </w:trPr>
        <w:tc>
          <w:tcPr>
            <w:tcW w:w="3733" w:type="dxa"/>
          </w:tcPr>
          <w:p w14:paraId="7BD87C58" w14:textId="133F12E4" w:rsidR="0024026C" w:rsidRDefault="0024026C" w:rsidP="0024026C">
            <w:pPr>
              <w:spacing w:line="278" w:lineRule="auto"/>
              <w:jc w:val="both"/>
              <w:rPr>
                <w:lang w:val="id-ID"/>
              </w:rPr>
            </w:pPr>
            <w:r>
              <w:rPr>
                <w:noProof/>
                <w:lang w:val="id-ID"/>
              </w:rPr>
              <w:drawing>
                <wp:anchor distT="0" distB="0" distL="114300" distR="114300" simplePos="0" relativeHeight="251658240" behindDoc="1" locked="0" layoutInCell="1" allowOverlap="1" wp14:anchorId="75C47484" wp14:editId="000F9F87">
                  <wp:simplePos x="0" y="0"/>
                  <wp:positionH relativeFrom="column">
                    <wp:posOffset>64770</wp:posOffset>
                  </wp:positionH>
                  <wp:positionV relativeFrom="paragraph">
                    <wp:posOffset>83457</wp:posOffset>
                  </wp:positionV>
                  <wp:extent cx="2233295" cy="1062990"/>
                  <wp:effectExtent l="0" t="0" r="0" b="3810"/>
                  <wp:wrapTight wrapText="bothSides">
                    <wp:wrapPolygon edited="0">
                      <wp:start x="0" y="0"/>
                      <wp:lineTo x="0" y="21290"/>
                      <wp:lineTo x="21373" y="21290"/>
                      <wp:lineTo x="21373" y="0"/>
                      <wp:lineTo x="0" y="0"/>
                    </wp:wrapPolygon>
                  </wp:wrapTight>
                  <wp:docPr id="12896521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652105" name="Picture 1289652105"/>
                          <pic:cNvPicPr/>
                        </pic:nvPicPr>
                        <pic:blipFill rotWithShape="1">
                          <a:blip r:embed="rId8" cstate="print">
                            <a:extLst>
                              <a:ext uri="{28A0092B-C50C-407E-A947-70E740481C1C}">
                                <a14:useLocalDpi xmlns:a14="http://schemas.microsoft.com/office/drawing/2010/main" val="0"/>
                              </a:ext>
                            </a:extLst>
                          </a:blip>
                          <a:srcRect l="845" t="2898" r="-845" b="19287"/>
                          <a:stretch>
                            <a:fillRect/>
                          </a:stretch>
                        </pic:blipFill>
                        <pic:spPr bwMode="auto">
                          <a:xfrm flipH="1">
                            <a:off x="0" y="0"/>
                            <a:ext cx="2233295" cy="106299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c>
          <w:tcPr>
            <w:tcW w:w="3876" w:type="dxa"/>
          </w:tcPr>
          <w:p w14:paraId="3B27465D" w14:textId="097EDE9B" w:rsidR="0024026C" w:rsidRDefault="0024026C" w:rsidP="007961A1">
            <w:pPr>
              <w:spacing w:after="160" w:line="278" w:lineRule="auto"/>
              <w:jc w:val="both"/>
              <w:rPr>
                <w:lang w:val="id-ID"/>
              </w:rPr>
            </w:pPr>
            <w:r>
              <w:rPr>
                <w:noProof/>
                <w:lang w:val="id-ID"/>
              </w:rPr>
              <w:drawing>
                <wp:anchor distT="0" distB="0" distL="114300" distR="114300" simplePos="0" relativeHeight="251659264" behindDoc="1" locked="0" layoutInCell="1" allowOverlap="1" wp14:anchorId="632E8878" wp14:editId="2A7B2758">
                  <wp:simplePos x="0" y="0"/>
                  <wp:positionH relativeFrom="column">
                    <wp:posOffset>-18778</wp:posOffset>
                  </wp:positionH>
                  <wp:positionV relativeFrom="paragraph">
                    <wp:posOffset>61686</wp:posOffset>
                  </wp:positionV>
                  <wp:extent cx="2317336" cy="1034142"/>
                  <wp:effectExtent l="0" t="0" r="6985" b="0"/>
                  <wp:wrapTight wrapText="bothSides">
                    <wp:wrapPolygon edited="0">
                      <wp:start x="0" y="0"/>
                      <wp:lineTo x="0" y="21096"/>
                      <wp:lineTo x="21488" y="21096"/>
                      <wp:lineTo x="21488" y="0"/>
                      <wp:lineTo x="0" y="0"/>
                    </wp:wrapPolygon>
                  </wp:wrapTight>
                  <wp:docPr id="142468903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689035" name="Picture 1424689035"/>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17336" cy="1034142"/>
                          </a:xfrm>
                          <a:prstGeom prst="rect">
                            <a:avLst/>
                          </a:prstGeom>
                        </pic:spPr>
                      </pic:pic>
                    </a:graphicData>
                  </a:graphic>
                </wp:anchor>
              </w:drawing>
            </w:r>
          </w:p>
        </w:tc>
      </w:tr>
      <w:tr w:rsidR="00A64262" w14:paraId="78D69CBE" w14:textId="77777777" w:rsidTr="00A64262">
        <w:tc>
          <w:tcPr>
            <w:tcW w:w="7609" w:type="dxa"/>
            <w:gridSpan w:val="2"/>
          </w:tcPr>
          <w:p w14:paraId="4F7CFA5C" w14:textId="77777777" w:rsidR="00A64262" w:rsidRDefault="00A64262" w:rsidP="00A64262">
            <w:pPr>
              <w:jc w:val="center"/>
              <w:rPr>
                <w:lang w:val="id-ID"/>
              </w:rPr>
            </w:pPr>
            <w:r>
              <w:rPr>
                <w:lang w:val="id-ID"/>
              </w:rPr>
              <w:t xml:space="preserve">Gambar 1 </w:t>
            </w:r>
          </w:p>
          <w:p w14:paraId="7C08CE13" w14:textId="649BFE70" w:rsidR="00A64262" w:rsidRDefault="00A64262" w:rsidP="00A64262">
            <w:pPr>
              <w:jc w:val="center"/>
              <w:rPr>
                <w:lang w:val="id-ID"/>
              </w:rPr>
            </w:pPr>
            <w:r>
              <w:rPr>
                <w:lang w:val="id-ID"/>
              </w:rPr>
              <w:t>Foto Kegiatan</w:t>
            </w:r>
          </w:p>
        </w:tc>
      </w:tr>
    </w:tbl>
    <w:p w14:paraId="154FD9C6" w14:textId="77777777" w:rsidR="0024026C" w:rsidRDefault="0024026C" w:rsidP="007961A1">
      <w:pPr>
        <w:spacing w:after="160" w:line="278" w:lineRule="auto"/>
        <w:ind w:firstLine="426"/>
        <w:jc w:val="both"/>
        <w:rPr>
          <w:lang w:val="id-ID"/>
        </w:rPr>
      </w:pPr>
    </w:p>
    <w:p w14:paraId="3DE06A8A" w14:textId="77777777" w:rsidR="00D41F6C" w:rsidRPr="00DB6297" w:rsidRDefault="00D41F6C" w:rsidP="00D41F6C">
      <w:pPr>
        <w:spacing w:after="160" w:line="278" w:lineRule="auto"/>
        <w:jc w:val="both"/>
        <w:rPr>
          <w:b/>
          <w:bCs/>
          <w:sz w:val="24"/>
          <w:szCs w:val="24"/>
          <w:lang w:val="id-ID"/>
        </w:rPr>
      </w:pPr>
      <w:r w:rsidRPr="00DB6297">
        <w:rPr>
          <w:b/>
          <w:bCs/>
          <w:lang w:val="id-ID"/>
        </w:rPr>
        <w:t>KESIMPULAN</w:t>
      </w:r>
    </w:p>
    <w:p w14:paraId="4B3297DE" w14:textId="396A783F" w:rsidR="00D41F6C" w:rsidRPr="00DB6297" w:rsidRDefault="00D41F6C" w:rsidP="00B94B7E">
      <w:pPr>
        <w:spacing w:after="160" w:line="278" w:lineRule="auto"/>
        <w:jc w:val="both"/>
        <w:rPr>
          <w:lang w:val="id-ID"/>
        </w:rPr>
      </w:pPr>
      <w:r w:rsidRPr="00DB6297">
        <w:rPr>
          <w:lang w:val="id-ID"/>
        </w:rPr>
        <w:t xml:space="preserve">Pelatihan penulisan karya ilmiah yang dilaksanakan bagi mahasiswa STIKes </w:t>
      </w:r>
      <w:r w:rsidR="00CF6B04" w:rsidRPr="00CF6B04">
        <w:rPr>
          <w:color w:val="000000"/>
          <w:sz w:val="18"/>
          <w:szCs w:val="18"/>
          <w:lang w:val="id-ID"/>
        </w:rPr>
        <w:t>Medika Nurul Islam</w:t>
      </w:r>
      <w:r w:rsidR="00CF6B04" w:rsidRPr="000B7A31">
        <w:rPr>
          <w:color w:val="000000"/>
          <w:sz w:val="18"/>
          <w:szCs w:val="18"/>
          <w:lang w:val="id-ID"/>
        </w:rPr>
        <w:t xml:space="preserve"> </w:t>
      </w:r>
      <w:r w:rsidRPr="00DB6297">
        <w:rPr>
          <w:lang w:val="id-ID"/>
        </w:rPr>
        <w:t>terbukti memberikan kontribusi yang signifikan dalam meningkatkan kompetensi akademik peserta, khususnya dalam kemampuan menyusun karya ilmiah yang sistematis, logis, dan sesuai dengan kaidah penulisan ilmiah. Melalui penerapan metode pembelajaran yang mengombinasikan ceramah, demonstrasi, latihan praktis, dan diskusi interaktif, peserta memperoleh pemahaman yang lebih komprehensif mengenai tahapan penyusunan karya ilmiah, mulai dari perumusan masalah, penyusunan kerangka tulisan, penggunaan bahasa akademik, hingga teknik pengelolaan sitasi dan referensi. Selain meningkatkan keterampilan teknis menulis, pelatihan ini juga mampu memperkuat kemampuan peserta dalam melakukan penelitian tindakan kelas sebagai salah satu bentuk pengembangan profesional yang mendukung peningkatan kualitas pembelajaran.</w:t>
      </w:r>
      <w:r w:rsidR="00B94B7E">
        <w:rPr>
          <w:lang w:val="id-ID"/>
        </w:rPr>
        <w:t xml:space="preserve"> </w:t>
      </w:r>
      <w:r w:rsidRPr="00DB6297">
        <w:rPr>
          <w:lang w:val="id-ID"/>
        </w:rPr>
        <w:t>Meskipun selama pelaksanaan kegiatan ditemukan perbedaan tingkat kemampuan menulis di antara peserta, kondisi tersebut tidak mengurangi efektivitas program pelatihan. Pendekatan pembelajaran yang terstruktur, partisipatif, dan berorientasi pada praktik memberikan kesempatan kepada setiap peserta untuk belajar sesuai dengan kebutuhannya melalui pendampingan, umpan balik, dan refleksi terhadap hasil penulisan yang telah disusun. Dengan demikian, pelatihan ini tidak hanya berhasil meningkatkan keterampilan menulis karya ilmiah, tetapi juga menumbuhkan motivasi, kepercayaan diri, serta budaya akademik yang lebih produktif. Oleh karena itu, kegiatan serupa perlu dilaksanakan secara berkelanjutan dengan pendampingan yang lebih intensif agar kompetensi menulis ilmiah dan kemampuan penelitian peserta terus berkembang, sehingga mampu menghasilkan karya ilmiah yang berkualitas dan berkontribusi terhadap pengembangan ilmu pengetahuan serta peningkatan mutu pendidikan.</w:t>
      </w:r>
    </w:p>
    <w:p w14:paraId="6EF90579" w14:textId="77777777" w:rsidR="00D41F6C" w:rsidRPr="00DB6297" w:rsidRDefault="00D41F6C" w:rsidP="00D41F6C">
      <w:pPr>
        <w:jc w:val="both"/>
        <w:rPr>
          <w:lang w:val="id-ID"/>
        </w:rPr>
      </w:pPr>
    </w:p>
    <w:p w14:paraId="54195FE1" w14:textId="77777777" w:rsidR="00D41F6C" w:rsidRPr="00DB6297" w:rsidRDefault="00D41F6C" w:rsidP="00D41F6C">
      <w:pPr>
        <w:spacing w:after="160" w:line="278" w:lineRule="auto"/>
        <w:jc w:val="both"/>
        <w:rPr>
          <w:sz w:val="24"/>
          <w:szCs w:val="24"/>
          <w:lang w:val="id-ID"/>
        </w:rPr>
      </w:pPr>
      <w:r w:rsidRPr="00DB6297">
        <w:rPr>
          <w:b/>
          <w:bCs/>
          <w:sz w:val="24"/>
          <w:szCs w:val="24"/>
          <w:lang w:val="id-ID"/>
        </w:rPr>
        <w:t>Ucapan Terima Kasih</w:t>
      </w:r>
    </w:p>
    <w:p w14:paraId="6C801121" w14:textId="761AC602" w:rsidR="00D41F6C" w:rsidRPr="00DB6297" w:rsidRDefault="00D41F6C" w:rsidP="00D41F6C">
      <w:pPr>
        <w:spacing w:after="160" w:line="278" w:lineRule="auto"/>
        <w:jc w:val="both"/>
        <w:rPr>
          <w:lang w:val="id-ID"/>
        </w:rPr>
      </w:pPr>
      <w:r w:rsidRPr="00DB6297">
        <w:rPr>
          <w:lang w:val="id-ID"/>
        </w:rPr>
        <w:t xml:space="preserve">Penulis menyampaikan penghargaan dan ucapan terima kasih yang sebesar-besarnya kepada Ketua Program Studi S1 Keperawatan STIKES </w:t>
      </w:r>
      <w:r w:rsidR="00CF6B04" w:rsidRPr="00CF6B04">
        <w:rPr>
          <w:color w:val="000000"/>
          <w:sz w:val="18"/>
          <w:szCs w:val="18"/>
          <w:lang w:val="id-ID"/>
        </w:rPr>
        <w:t>Medika Nurul Islam</w:t>
      </w:r>
      <w:r w:rsidR="00CF6B04" w:rsidRPr="000B7A31">
        <w:rPr>
          <w:color w:val="000000"/>
          <w:sz w:val="18"/>
          <w:szCs w:val="18"/>
          <w:lang w:val="id-ID"/>
        </w:rPr>
        <w:t xml:space="preserve"> </w:t>
      </w:r>
      <w:r w:rsidRPr="00DB6297">
        <w:rPr>
          <w:lang w:val="id-ID"/>
        </w:rPr>
        <w:t xml:space="preserve">atas dukungan, kepercayaan, serta fasilitasi yang diberikan sehingga kegiatan pelatihan ini dapat terlaksana dengan baik. Dukungan institusi, baik dalam penyediaan sarana, koordinasi pelaksanaan, maupun motivasi kepada peserta, menjadi faktor penting dalam keberhasilan program pengabdian kepada masyarakat </w:t>
      </w:r>
      <w:r w:rsidRPr="00DB6297">
        <w:rPr>
          <w:lang w:val="id-ID"/>
        </w:rPr>
        <w:lastRenderedPageBreak/>
        <w:t>ini. Apresiasi juga disampaikan kepada seluruh dosen yang telah berkontribusi dalam perencanaan, pelaksanaan, dan pendampingan selama kegiatan berlangsung.</w:t>
      </w:r>
    </w:p>
    <w:p w14:paraId="081E0964" w14:textId="1B110D39" w:rsidR="00D41F6C" w:rsidRPr="00DB6297" w:rsidRDefault="00D41F6C" w:rsidP="00D41F6C">
      <w:pPr>
        <w:spacing w:after="160" w:line="278" w:lineRule="auto"/>
        <w:jc w:val="both"/>
        <w:rPr>
          <w:lang w:val="id-ID"/>
        </w:rPr>
      </w:pPr>
      <w:r w:rsidRPr="00DB6297">
        <w:rPr>
          <w:lang w:val="id-ID"/>
        </w:rPr>
        <w:t xml:space="preserve">Ucapan terima kasih yang tulus juga disampaikan kepada seluruh mahasiswa Program Studi S1 Keperawatan STIKES </w:t>
      </w:r>
      <w:r w:rsidR="00CF6B04" w:rsidRPr="00CF6B04">
        <w:rPr>
          <w:color w:val="000000"/>
          <w:sz w:val="18"/>
          <w:szCs w:val="18"/>
          <w:lang w:val="id-ID"/>
        </w:rPr>
        <w:t>Medika Nurul Islam</w:t>
      </w:r>
      <w:r w:rsidR="00CF6B04" w:rsidRPr="000B7A31">
        <w:rPr>
          <w:color w:val="000000"/>
          <w:sz w:val="18"/>
          <w:szCs w:val="18"/>
          <w:lang w:val="id-ID"/>
        </w:rPr>
        <w:t xml:space="preserve"> </w:t>
      </w:r>
      <w:r w:rsidRPr="00DB6297">
        <w:rPr>
          <w:lang w:val="id-ID"/>
        </w:rPr>
        <w:t xml:space="preserve">yang telah berpartisipasi secara aktif dan menunjukkan antusiasme tinggi selama mengikuti setiap rangkaian pelatihan. Partisipasi, semangat belajar, serta komitmen peserta dalam mengikuti materi, praktik penulisan, dan diskusi telah memberikan kontribusi besar terhadap keberhasilan kegiatan ini. Melalui sinergi yang baik antara Program Studi S1 Keperawatan STIKES </w:t>
      </w:r>
      <w:r w:rsidR="00CF6B04" w:rsidRPr="00CF6B04">
        <w:rPr>
          <w:color w:val="000000"/>
          <w:sz w:val="18"/>
          <w:szCs w:val="18"/>
          <w:lang w:val="id-ID"/>
        </w:rPr>
        <w:t>Medika Nurul Islam</w:t>
      </w:r>
      <w:r w:rsidRPr="00DB6297">
        <w:rPr>
          <w:lang w:val="id-ID"/>
        </w:rPr>
        <w:t>, tim pelaksana, dan seluruh peserta, kegiatan pelatihan penulisan karya ilmiah ini dapat berjalan sesuai dengan tujuan yang telah ditetapkan serta diharapkan mampu memberikan manfaat nyata dalam meningkatkan kompetensi akademik, budaya literasi ilmiah, dan kesiapan mahasiswa dalam menghasilkan karya ilmiah yang berkualitas.</w:t>
      </w:r>
    </w:p>
    <w:p w14:paraId="5306D92A" w14:textId="77777777" w:rsidR="00D41F6C" w:rsidRPr="00DB6297" w:rsidRDefault="00D41F6C" w:rsidP="00D41F6C">
      <w:pPr>
        <w:jc w:val="both"/>
        <w:rPr>
          <w:b/>
          <w:bCs/>
          <w:lang w:val="id-ID"/>
        </w:rPr>
      </w:pPr>
      <w:r w:rsidRPr="00DB6297">
        <w:rPr>
          <w:b/>
          <w:bCs/>
          <w:sz w:val="24"/>
          <w:szCs w:val="24"/>
          <w:lang w:val="id-ID"/>
        </w:rPr>
        <w:t>Daftar Pustaka</w:t>
      </w:r>
    </w:p>
    <w:p w14:paraId="48C5F48D" w14:textId="77777777" w:rsidR="00D41F6C" w:rsidRPr="00DB6297" w:rsidRDefault="00D41F6C" w:rsidP="00D41F6C">
      <w:pPr>
        <w:ind w:left="720" w:hanging="720"/>
        <w:jc w:val="both"/>
        <w:rPr>
          <w:lang w:val="id-ID"/>
        </w:rPr>
      </w:pPr>
      <w:r w:rsidRPr="00DB6297">
        <w:rPr>
          <w:lang w:val="id-ID"/>
        </w:rPr>
        <w:t>Acesta, A., Oktaviani, N. M., &amp; Wulandari, I. (2025). Pelatihan penulisan karya ilmiah untuk meningkatkan kemampuan guru SD dalam pengembangan pembelajaran. Jurnal Pengabdian Masyarakat Bangsa, 2(11), 5112–5120. https://doi.org/10.59837/jpmba.v2i11.1931</w:t>
      </w:r>
    </w:p>
    <w:p w14:paraId="6D43AC52" w14:textId="77777777" w:rsidR="00D41F6C" w:rsidRPr="00DB6297" w:rsidRDefault="00D41F6C" w:rsidP="00D41F6C">
      <w:pPr>
        <w:ind w:left="720" w:hanging="720"/>
        <w:jc w:val="both"/>
        <w:rPr>
          <w:lang w:val="id-ID"/>
        </w:rPr>
      </w:pPr>
      <w:r w:rsidRPr="00DB6297">
        <w:rPr>
          <w:lang w:val="id-ID"/>
        </w:rPr>
        <w:t>Anah, A., Repelita, T., Sulaeman, D. N., &amp; Ramadhan, L. (2025). Kemampuan menulis karya ilmiah. Jurnal Ilmiah Wahana Pendidikan, 11(2.B), 28–31.</w:t>
      </w:r>
    </w:p>
    <w:p w14:paraId="5836C398" w14:textId="77777777" w:rsidR="00D41F6C" w:rsidRPr="00DB6297" w:rsidRDefault="00D41F6C" w:rsidP="00D41F6C">
      <w:pPr>
        <w:ind w:left="720" w:hanging="720"/>
        <w:jc w:val="both"/>
        <w:rPr>
          <w:lang w:val="id-ID"/>
        </w:rPr>
      </w:pPr>
      <w:r w:rsidRPr="00DB6297">
        <w:rPr>
          <w:lang w:val="id-ID"/>
        </w:rPr>
        <w:t>Irawanda, G., Anwar, A. R. A., Syam, S., Nuraisah, N., &amp; Abeng, A. T. (2026). Pengembangan keterampilan menulis karya ilmiah mahasiswa dalam mendukung literasi akademik di perguruan tinggi. Jurnal Pengabdian Masyarakat Bangsa, 4(3), 746–755. https://doi.org/10.59837/jpmba.v4i3.4329</w:t>
      </w:r>
    </w:p>
    <w:p w14:paraId="47FA7729" w14:textId="77777777" w:rsidR="00D41F6C" w:rsidRPr="00DB6297" w:rsidRDefault="00D41F6C" w:rsidP="00D41F6C">
      <w:pPr>
        <w:ind w:left="720" w:hanging="720"/>
        <w:jc w:val="both"/>
        <w:rPr>
          <w:lang w:val="id-ID"/>
        </w:rPr>
      </w:pPr>
      <w:r w:rsidRPr="00DB6297">
        <w:rPr>
          <w:lang w:val="id-ID"/>
        </w:rPr>
        <w:t>Iryani, J., &amp; Syam, N. (2024). Meningkatan kemampuan menulis mahasiswa melalui pelatihan penggunaan Zotero dan teknik parafrase karya tulis ilmiah. Celebes Journal of Community Services, 3(1), 202–209. https://doi.org/10.37531/celeb.v3i1.1695</w:t>
      </w:r>
    </w:p>
    <w:p w14:paraId="6EBA2AAC" w14:textId="77777777" w:rsidR="00D41F6C" w:rsidRPr="00DB6297" w:rsidRDefault="00D41F6C" w:rsidP="00D41F6C">
      <w:pPr>
        <w:ind w:left="720" w:hanging="720"/>
        <w:jc w:val="both"/>
        <w:rPr>
          <w:lang w:val="id-ID"/>
        </w:rPr>
      </w:pPr>
      <w:r w:rsidRPr="00DB6297">
        <w:rPr>
          <w:lang w:val="id-ID"/>
        </w:rPr>
        <w:t>Kurniawan, H., Hakim, L., Sanulita, H., Maiza, M., Arisanti, I., Rismawan, M., ... &amp; Amalia, M. M. (2023). Teknik penulisan karya ilmiah: Cara membuat karya ilmiah yang baik dan benar. PT. Sonpedia Publishing Indonesia.</w:t>
      </w:r>
    </w:p>
    <w:p w14:paraId="7703ECF6" w14:textId="77777777" w:rsidR="00D41F6C" w:rsidRPr="00DB6297" w:rsidRDefault="00D41F6C" w:rsidP="00D41F6C">
      <w:pPr>
        <w:ind w:left="720" w:hanging="720"/>
        <w:jc w:val="both"/>
        <w:rPr>
          <w:lang w:val="id-ID"/>
        </w:rPr>
      </w:pPr>
      <w:r w:rsidRPr="00DB6297">
        <w:rPr>
          <w:lang w:val="id-ID"/>
        </w:rPr>
        <w:t>Nurhayati, E., Suyanto, S., Sodiq, S., &amp; Roni, R. (2024). Literasi digital dalam penulisan karya tulis ilmiah pada mahasiswa. BELAJAR BAHASA: Jurnal Ilmiah Program Studi Pendidikan Bahasa dan Sastra Indonesia, 9(2), 226–236.</w:t>
      </w:r>
    </w:p>
    <w:p w14:paraId="6CA68988" w14:textId="77777777" w:rsidR="00D41F6C" w:rsidRPr="00DB6297" w:rsidRDefault="00D41F6C" w:rsidP="00D41F6C">
      <w:pPr>
        <w:ind w:left="720" w:hanging="720"/>
        <w:jc w:val="both"/>
        <w:rPr>
          <w:lang w:val="id-ID"/>
        </w:rPr>
      </w:pPr>
      <w:r w:rsidRPr="00DB6297">
        <w:rPr>
          <w:lang w:val="id-ID"/>
        </w:rPr>
        <w:t>Pramesti, L., Gafur, A., &amp; Ibrahim, R. (2023). Pelatihan penulisan karya ilmiah pada mahasiswa TPK untuk terampil dan kreatif menulis. Jurnal Pengabdian Kepada Masyarakat Nusantara, 4(3), 2293–2298. https://doi.org/10.55338/jpkmn.v4i3.1467</w:t>
      </w:r>
    </w:p>
    <w:p w14:paraId="4BF72376" w14:textId="77777777" w:rsidR="00D41F6C" w:rsidRPr="00DB6297" w:rsidRDefault="00D41F6C" w:rsidP="00D41F6C">
      <w:pPr>
        <w:ind w:left="720" w:hanging="720"/>
        <w:jc w:val="both"/>
        <w:rPr>
          <w:lang w:val="id-ID"/>
        </w:rPr>
      </w:pPr>
      <w:r w:rsidRPr="00DB6297">
        <w:rPr>
          <w:lang w:val="id-ID"/>
        </w:rPr>
        <w:t>Susanda Febriani, Zakir, S., &amp; Sari, F. (2023). Penggunaan QuillBot dan ChatGPT dalam peningkatan pemahaman penulisan artikel mahasiswa Pascasarjana PAI 2023 di UIN Padang. Idarah Tarbawiyah: Journal of Management in Islamic Education, 4(3), 272–279. https://doi.org/10.32832/itjmie.v4i3.15599</w:t>
      </w:r>
    </w:p>
    <w:p w14:paraId="631845D9" w14:textId="77777777" w:rsidR="00D41F6C" w:rsidRPr="00DB6297" w:rsidRDefault="00D41F6C" w:rsidP="00D41F6C">
      <w:pPr>
        <w:ind w:left="720" w:hanging="720"/>
        <w:jc w:val="both"/>
        <w:rPr>
          <w:lang w:val="id-ID"/>
        </w:rPr>
      </w:pPr>
      <w:r w:rsidRPr="00DB6297">
        <w:rPr>
          <w:lang w:val="id-ID"/>
        </w:rPr>
        <w:t>Susilo, A., Marianita, M., &amp; Satinem, Y. (2025). Pelatihan dan pendampingan penulisan karya tulis ilmiah dan publikasi untuk mendorong peningkatan kualitas mahasiswa. Madaniya, 6(2), 813–822. https://doi.org/10.53696/27214834.1230</w:t>
      </w:r>
    </w:p>
    <w:p w14:paraId="353C89D2" w14:textId="77777777" w:rsidR="00D41F6C" w:rsidRPr="00DB6297" w:rsidRDefault="00D41F6C" w:rsidP="00D41F6C">
      <w:pPr>
        <w:spacing w:after="160" w:line="278" w:lineRule="auto"/>
        <w:ind w:left="720" w:hanging="720"/>
        <w:jc w:val="both"/>
        <w:rPr>
          <w:sz w:val="24"/>
          <w:szCs w:val="24"/>
          <w:lang w:val="id-ID"/>
        </w:rPr>
      </w:pPr>
      <w:r w:rsidRPr="00DB6297">
        <w:rPr>
          <w:lang w:val="id-ID"/>
        </w:rPr>
        <w:t>Syam, S., Anwar, A. R. A., Supardi, R., Hermawan, N., &amp; Kr J. Tompong, B. T. A. N. (2025). Pelatihan penulisan karya tulis ilmiah mahasiswa Administrasi Pendidikan Universitas Negeri Makassar. Jurnal Pengabdian Masyarakat Bhinneka, 4(1), 787–793. https://doi.org/10.58266/jpmb.v4i1.537</w:t>
      </w:r>
    </w:p>
    <w:p w14:paraId="141B0559" w14:textId="77777777" w:rsidR="00F80BA0" w:rsidRPr="00DB6297" w:rsidRDefault="00F80BA0">
      <w:pPr>
        <w:pBdr>
          <w:top w:val="nil"/>
          <w:left w:val="nil"/>
          <w:bottom w:val="nil"/>
          <w:right w:val="nil"/>
          <w:between w:val="nil"/>
        </w:pBdr>
        <w:ind w:right="-28"/>
        <w:jc w:val="both"/>
        <w:rPr>
          <w:color w:val="000000"/>
          <w:lang w:val="id-ID"/>
        </w:rPr>
      </w:pPr>
    </w:p>
    <w:sectPr w:rsidR="00F80BA0" w:rsidRPr="00DB6297" w:rsidSect="00676C4A">
      <w:headerReference w:type="even" r:id="rId10"/>
      <w:headerReference w:type="default" r:id="rId11"/>
      <w:footerReference w:type="default" r:id="rId12"/>
      <w:headerReference w:type="first" r:id="rId13"/>
      <w:footerReference w:type="first" r:id="rId14"/>
      <w:pgSz w:w="11907" w:h="16839"/>
      <w:pgMar w:top="2132" w:right="1196" w:bottom="1701" w:left="1247" w:header="907" w:footer="692" w:gutter="0"/>
      <w:pgNumType w:start="8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2FEDF" w14:textId="77777777" w:rsidR="00C36C9E" w:rsidRDefault="00C36C9E">
      <w:r>
        <w:separator/>
      </w:r>
    </w:p>
  </w:endnote>
  <w:endnote w:type="continuationSeparator" w:id="0">
    <w:p w14:paraId="0E4B2AC5" w14:textId="77777777" w:rsidR="00C36C9E" w:rsidRDefault="00C36C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8C760E45-3BED-4422-AE8B-144841C0F9F7}"/>
    <w:embedBold r:id="rId2" w:fontKey="{88C18DCD-C8E8-45EC-B5F4-35D9EA18FB80}"/>
    <w:embedBoldItalic r:id="rId3" w:fontKey="{90A6ABB0-1D51-4BDA-96FC-96E08B5FC8D2}"/>
  </w:font>
  <w:font w:name="Georgia">
    <w:panose1 w:val="02040502050405020303"/>
    <w:charset w:val="00"/>
    <w:family w:val="roman"/>
    <w:pitch w:val="variable"/>
    <w:sig w:usb0="00000287" w:usb1="00000000" w:usb2="00000000" w:usb3="00000000" w:csb0="0000009F" w:csb1="00000000"/>
    <w:embedItalic r:id="rId4" w:fontKey="{91F65AD7-D05A-4245-A8AA-74888F1EE5A3}"/>
  </w:font>
  <w:font w:name="Cambria">
    <w:panose1 w:val="02040503050406030204"/>
    <w:charset w:val="00"/>
    <w:family w:val="roman"/>
    <w:pitch w:val="variable"/>
    <w:sig w:usb0="E00006FF" w:usb1="420024FF" w:usb2="02000000" w:usb3="00000000" w:csb0="0000019F" w:csb1="00000000"/>
    <w:embedRegular r:id="rId5" w:fontKey="{E916C40A-F632-4FD6-AA71-F17D2A64ECD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0942354"/>
      <w:docPartObj>
        <w:docPartGallery w:val="Page Numbers (Bottom of Page)"/>
        <w:docPartUnique/>
      </w:docPartObj>
    </w:sdtPr>
    <w:sdtEndPr>
      <w:rPr>
        <w:noProof/>
      </w:rPr>
    </w:sdtEndPr>
    <w:sdtContent>
      <w:p w14:paraId="041480FC" w14:textId="7F96D821" w:rsidR="00CF6B04" w:rsidRDefault="00CF6B0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F12147A" w14:textId="7AE757DE" w:rsidR="00F80BA0" w:rsidRDefault="00F80BA0">
    <w:pPr>
      <w:pBdr>
        <w:top w:val="nil"/>
        <w:left w:val="nil"/>
        <w:bottom w:val="nil"/>
        <w:right w:val="nil"/>
        <w:between w:val="nil"/>
      </w:pBdr>
      <w:tabs>
        <w:tab w:val="right" w:pos="10080"/>
      </w:tabs>
      <w:spacing w:after="240"/>
      <w:jc w:val="center"/>
      <w:rPr>
        <w:color w:val="000000"/>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2546053"/>
      <w:docPartObj>
        <w:docPartGallery w:val="Page Numbers (Bottom of Page)"/>
        <w:docPartUnique/>
      </w:docPartObj>
    </w:sdtPr>
    <w:sdtEndPr>
      <w:rPr>
        <w:noProof/>
      </w:rPr>
    </w:sdtEndPr>
    <w:sdtContent>
      <w:p w14:paraId="30DB4160" w14:textId="0D6D012F" w:rsidR="00676C4A" w:rsidRDefault="00676C4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7E840F0" w14:textId="366DE447" w:rsidR="00F80BA0" w:rsidRDefault="00F80BA0">
    <w:pPr>
      <w:tabs>
        <w:tab w:val="right" w:pos="10080"/>
        <w:tab w:val="right" w:pos="7655"/>
      </w:tabs>
      <w:spacing w:line="276" w:lineRule="auto"/>
      <w:ind w:left="1440" w:right="394"/>
      <w:rPr>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0BEAC" w14:textId="77777777" w:rsidR="00C36C9E" w:rsidRDefault="00C36C9E">
      <w:r>
        <w:separator/>
      </w:r>
    </w:p>
  </w:footnote>
  <w:footnote w:type="continuationSeparator" w:id="0">
    <w:p w14:paraId="3CD0C5A0" w14:textId="77777777" w:rsidR="00C36C9E" w:rsidRDefault="00C36C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6545D" w14:textId="77777777" w:rsidR="00F80BA0" w:rsidRDefault="00000000">
    <w:pPr>
      <w:pBdr>
        <w:top w:val="nil"/>
        <w:left w:val="nil"/>
        <w:bottom w:val="nil"/>
        <w:right w:val="nil"/>
        <w:between w:val="nil"/>
      </w:pBdr>
      <w:tabs>
        <w:tab w:val="center" w:pos="4706"/>
        <w:tab w:val="right" w:pos="9356"/>
        <w:tab w:val="center" w:pos="4920"/>
      </w:tabs>
      <w:spacing w:after="240"/>
      <w:rPr>
        <w:i/>
        <w:iCs/>
        <w:color w:val="000000"/>
        <w:sz w:val="16"/>
        <w:szCs w:val="16"/>
      </w:rPr>
    </w:pPr>
    <w:r>
      <w:rPr>
        <w:i/>
        <w:iCs/>
        <w:color w:val="000000"/>
        <w:sz w:val="16"/>
        <w:szCs w:val="16"/>
      </w:rPr>
      <w:tab/>
      <w:t xml:space="preserve">/ </w:t>
    </w:r>
    <w:proofErr w:type="spellStart"/>
    <w:r>
      <w:rPr>
        <w:i/>
        <w:iCs/>
        <w:color w:val="000000"/>
        <w:sz w:val="16"/>
        <w:szCs w:val="16"/>
      </w:rPr>
      <w:t>Ciência</w:t>
    </w:r>
    <w:proofErr w:type="spellEnd"/>
    <w:r>
      <w:rPr>
        <w:i/>
        <w:iCs/>
        <w:color w:val="000000"/>
        <w:sz w:val="16"/>
        <w:szCs w:val="16"/>
      </w:rPr>
      <w:t xml:space="preserve"> &amp; </w:t>
    </w:r>
    <w:proofErr w:type="spellStart"/>
    <w:r>
      <w:rPr>
        <w:i/>
        <w:iCs/>
        <w:color w:val="000000"/>
        <w:sz w:val="16"/>
        <w:szCs w:val="16"/>
      </w:rPr>
      <w:t>Tecnologia</w:t>
    </w:r>
    <w:proofErr w:type="spellEnd"/>
    <w:r>
      <w:rPr>
        <w:i/>
        <w:iCs/>
        <w:color w:val="000000"/>
        <w:sz w:val="16"/>
        <w:szCs w:val="16"/>
      </w:rPr>
      <w:t xml:space="preserve"> dos </w:t>
    </w:r>
    <w:proofErr w:type="spellStart"/>
    <w:r>
      <w:rPr>
        <w:i/>
        <w:iCs/>
        <w:color w:val="000000"/>
        <w:sz w:val="16"/>
        <w:szCs w:val="16"/>
      </w:rPr>
      <w:t>Materiais</w:t>
    </w:r>
    <w:proofErr w:type="spellEnd"/>
    <w:r>
      <w:rPr>
        <w:i/>
        <w:iCs/>
        <w:color w:val="000000"/>
        <w:sz w:val="16"/>
        <w:szCs w:val="16"/>
      </w:rPr>
      <w:t xml:space="preserve"> 25 (2013) 01–80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06037" w14:textId="77777777" w:rsidR="00F80BA0" w:rsidRDefault="00000000">
    <w:pPr>
      <w:pBdr>
        <w:top w:val="nil"/>
        <w:left w:val="nil"/>
        <w:bottom w:val="nil"/>
        <w:right w:val="nil"/>
        <w:between w:val="nil"/>
      </w:pBdr>
      <w:tabs>
        <w:tab w:val="center" w:pos="4706"/>
        <w:tab w:val="right" w:pos="9356"/>
      </w:tabs>
      <w:spacing w:before="240" w:line="480" w:lineRule="auto"/>
      <w:jc w:val="center"/>
      <w:rPr>
        <w:i/>
        <w:iCs/>
        <w:color w:val="000000"/>
        <w:sz w:val="16"/>
        <w:szCs w:val="16"/>
      </w:rPr>
    </w:pPr>
    <w:r>
      <w:rPr>
        <w:i/>
        <w:iCs/>
        <w:color w:val="000000"/>
        <w:sz w:val="16"/>
        <w:szCs w:val="16"/>
      </w:rPr>
      <w:t xml:space="preserve">Last name of First Authors et.al </w:t>
    </w:r>
    <w:proofErr w:type="gramStart"/>
    <w:r>
      <w:rPr>
        <w:i/>
        <w:iCs/>
        <w:color w:val="000000"/>
        <w:sz w:val="16"/>
        <w:szCs w:val="16"/>
      </w:rPr>
      <w:t xml:space="preserve">|  </w:t>
    </w:r>
    <w:proofErr w:type="spellStart"/>
    <w:r>
      <w:rPr>
        <w:i/>
        <w:iCs/>
        <w:color w:val="000000"/>
      </w:rPr>
      <w:t>Jurnal</w:t>
    </w:r>
    <w:proofErr w:type="spellEnd"/>
    <w:proofErr w:type="gramEnd"/>
    <w:r>
      <w:rPr>
        <w:i/>
        <w:iCs/>
        <w:color w:val="000000"/>
      </w:rPr>
      <w:t xml:space="preserve"> </w:t>
    </w:r>
    <w:proofErr w:type="spellStart"/>
    <w:r>
      <w:rPr>
        <w:i/>
        <w:iCs/>
        <w:color w:val="000000"/>
      </w:rPr>
      <w:t>Pengabdian</w:t>
    </w:r>
    <w:proofErr w:type="spellEnd"/>
    <w:r>
      <w:rPr>
        <w:i/>
        <w:iCs/>
        <w:color w:val="000000"/>
      </w:rPr>
      <w:t xml:space="preserve"> </w:t>
    </w:r>
    <w:proofErr w:type="spellStart"/>
    <w:r>
      <w:rPr>
        <w:i/>
        <w:iCs/>
        <w:color w:val="000000"/>
      </w:rPr>
      <w:t>Pemersatu</w:t>
    </w:r>
    <w:proofErr w:type="spellEnd"/>
    <w:r>
      <w:rPr>
        <w:i/>
        <w:iCs/>
        <w:color w:val="000000"/>
      </w:rPr>
      <w:t xml:space="preserve"> </w:t>
    </w:r>
    <w:proofErr w:type="spellStart"/>
    <w:r>
      <w:rPr>
        <w:i/>
        <w:iCs/>
        <w:color w:val="000000"/>
      </w:rPr>
      <w:t>Bangsa</w:t>
    </w:r>
    <w:proofErr w:type="spellEnd"/>
    <w:r>
      <w:rPr>
        <w:i/>
        <w:iCs/>
        <w:color w:val="000000"/>
      </w:rPr>
      <w:t xml:space="preserve"> (JPPB)</w:t>
    </w:r>
    <w:r>
      <w:rPr>
        <w:i/>
        <w:iCs/>
        <w:color w:val="000000"/>
        <w:sz w:val="16"/>
        <w:szCs w:val="16"/>
      </w:rPr>
      <w:t>, 2026, 4(1): 1–10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18A60" w14:textId="77777777" w:rsidR="00F80BA0" w:rsidRDefault="00000000">
    <w:pPr>
      <w:pBdr>
        <w:top w:val="nil"/>
        <w:left w:val="nil"/>
        <w:bottom w:val="nil"/>
        <w:right w:val="nil"/>
        <w:between w:val="nil"/>
      </w:pBdr>
      <w:tabs>
        <w:tab w:val="center" w:pos="4706"/>
        <w:tab w:val="right" w:pos="9356"/>
      </w:tabs>
      <w:rPr>
        <w:i/>
        <w:iCs/>
        <w:color w:val="000000"/>
      </w:rPr>
    </w:pPr>
    <w:proofErr w:type="spellStart"/>
    <w:r>
      <w:rPr>
        <w:i/>
        <w:iCs/>
        <w:color w:val="000000"/>
      </w:rPr>
      <w:t>Jurnal</w:t>
    </w:r>
    <w:proofErr w:type="spellEnd"/>
    <w:r>
      <w:rPr>
        <w:i/>
        <w:iCs/>
        <w:color w:val="000000"/>
      </w:rPr>
      <w:t xml:space="preserve"> </w:t>
    </w:r>
    <w:proofErr w:type="spellStart"/>
    <w:r>
      <w:rPr>
        <w:i/>
        <w:iCs/>
        <w:color w:val="000000"/>
      </w:rPr>
      <w:t>Pengabdian</w:t>
    </w:r>
    <w:proofErr w:type="spellEnd"/>
    <w:r>
      <w:rPr>
        <w:i/>
        <w:iCs/>
        <w:color w:val="000000"/>
      </w:rPr>
      <w:t xml:space="preserve"> </w:t>
    </w:r>
    <w:proofErr w:type="spellStart"/>
    <w:r>
      <w:rPr>
        <w:i/>
        <w:iCs/>
        <w:color w:val="000000"/>
      </w:rPr>
      <w:t>Pemersatu</w:t>
    </w:r>
    <w:proofErr w:type="spellEnd"/>
    <w:r>
      <w:rPr>
        <w:i/>
        <w:iCs/>
        <w:color w:val="000000"/>
      </w:rPr>
      <w:t xml:space="preserve"> </w:t>
    </w:r>
    <w:proofErr w:type="spellStart"/>
    <w:r>
      <w:rPr>
        <w:i/>
        <w:iCs/>
        <w:color w:val="000000"/>
      </w:rPr>
      <w:t>Bangsa</w:t>
    </w:r>
    <w:proofErr w:type="spellEnd"/>
    <w:r>
      <w:rPr>
        <w:i/>
        <w:iCs/>
        <w:color w:val="000000"/>
      </w:rPr>
      <w:t xml:space="preserve"> (JPPB)</w:t>
    </w:r>
    <w:r>
      <w:rPr>
        <w:i/>
        <w:iCs/>
        <w:color w:val="000000"/>
      </w:rPr>
      <w:tab/>
    </w:r>
    <w:r>
      <w:rPr>
        <w:i/>
        <w:iCs/>
        <w:color w:val="000000"/>
      </w:rPr>
      <w:tab/>
      <w:t>e-ISSN: 3124-842X</w:t>
    </w:r>
  </w:p>
  <w:p w14:paraId="35D62ADD" w14:textId="5AD918A5" w:rsidR="00F80BA0" w:rsidRDefault="00000000">
    <w:pPr>
      <w:pBdr>
        <w:top w:val="nil"/>
        <w:left w:val="nil"/>
        <w:bottom w:val="nil"/>
        <w:right w:val="nil"/>
        <w:between w:val="nil"/>
      </w:pBdr>
      <w:tabs>
        <w:tab w:val="center" w:pos="4706"/>
        <w:tab w:val="right" w:pos="9356"/>
      </w:tabs>
      <w:rPr>
        <w:i/>
        <w:iCs/>
        <w:color w:val="000000"/>
      </w:rPr>
    </w:pPr>
    <w:r>
      <w:rPr>
        <w:i/>
        <w:iCs/>
        <w:color w:val="000000"/>
      </w:rPr>
      <w:t xml:space="preserve">Vol. </w:t>
    </w:r>
    <w:r w:rsidR="005B737F">
      <w:rPr>
        <w:i/>
        <w:iCs/>
        <w:color w:val="000000"/>
      </w:rPr>
      <w:t>3</w:t>
    </w:r>
    <w:r>
      <w:rPr>
        <w:i/>
        <w:iCs/>
        <w:color w:val="000000"/>
      </w:rPr>
      <w:t xml:space="preserve"> No. </w:t>
    </w:r>
    <w:r w:rsidR="005B737F">
      <w:rPr>
        <w:i/>
        <w:iCs/>
        <w:color w:val="000000"/>
      </w:rPr>
      <w:t>1</w:t>
    </w:r>
    <w:r>
      <w:rPr>
        <w:i/>
        <w:iCs/>
        <w:color w:val="000000"/>
      </w:rPr>
      <w:t xml:space="preserve"> (2026) </w:t>
    </w:r>
    <w:r>
      <w:rPr>
        <w:i/>
        <w:iCs/>
        <w:color w:val="000000"/>
      </w:rPr>
      <w:tab/>
    </w:r>
    <w:r>
      <w:rPr>
        <w:i/>
        <w:iCs/>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B592A"/>
    <w:multiLevelType w:val="multilevel"/>
    <w:tmpl w:val="C31CA2F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3.%4.%5.%6.%7.%8.%9."/>
      <w:lvlJc w:val="left"/>
      <w:pPr>
        <w:ind w:left="0" w:firstLine="0"/>
      </w:pPr>
    </w:lvl>
  </w:abstractNum>
  <w:abstractNum w:abstractNumId="1" w15:restartNumberingAfterBreak="0">
    <w:nsid w:val="19F345CB"/>
    <w:multiLevelType w:val="multilevel"/>
    <w:tmpl w:val="6A86373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 w15:restartNumberingAfterBreak="0">
    <w:nsid w:val="365460BA"/>
    <w:multiLevelType w:val="hybridMultilevel"/>
    <w:tmpl w:val="F7AC1410"/>
    <w:lvl w:ilvl="0" w:tplc="2654D384">
      <w:start w:val="1"/>
      <w:numFmt w:val="decimal"/>
      <w:lvlText w:val="%1."/>
      <w:lvlJc w:val="left"/>
      <w:pPr>
        <w:ind w:left="720" w:hanging="36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29500117">
    <w:abstractNumId w:val="0"/>
  </w:num>
  <w:num w:numId="2" w16cid:durableId="319045959">
    <w:abstractNumId w:val="1"/>
  </w:num>
  <w:num w:numId="3" w16cid:durableId="1084037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0BA0"/>
    <w:rsid w:val="000B7A31"/>
    <w:rsid w:val="00134ECD"/>
    <w:rsid w:val="001E4054"/>
    <w:rsid w:val="0024026C"/>
    <w:rsid w:val="005B737F"/>
    <w:rsid w:val="00676C4A"/>
    <w:rsid w:val="007961A1"/>
    <w:rsid w:val="007E7D2E"/>
    <w:rsid w:val="00947EA2"/>
    <w:rsid w:val="00A64262"/>
    <w:rsid w:val="00A6700F"/>
    <w:rsid w:val="00B94B7E"/>
    <w:rsid w:val="00C36C9E"/>
    <w:rsid w:val="00CC7C2B"/>
    <w:rsid w:val="00CF6B04"/>
    <w:rsid w:val="00D41F6C"/>
    <w:rsid w:val="00DB6297"/>
    <w:rsid w:val="00DF5B5F"/>
    <w:rsid w:val="00F76B96"/>
    <w:rsid w:val="00F80B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1CEC8"/>
  <w15:docId w15:val="{17915C46-BFBD-4A48-93F4-D8E4430F3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60"/>
      <w:outlineLvl w:val="0"/>
    </w:pPr>
    <w:rPr>
      <w:rFonts w:ascii="Calibri" w:eastAsia="Calibri" w:hAnsi="Calibri" w:cs="Calibri"/>
      <w:b/>
      <w:bCs/>
      <w:sz w:val="32"/>
      <w:szCs w:val="32"/>
    </w:rPr>
  </w:style>
  <w:style w:type="paragraph" w:styleId="Heading2">
    <w:name w:val="heading 2"/>
    <w:basedOn w:val="Normal"/>
    <w:next w:val="Normal"/>
    <w:uiPriority w:val="9"/>
    <w:unhideWhenUsed/>
    <w:qFormat/>
    <w:pPr>
      <w:keepNext/>
      <w:spacing w:before="240" w:after="60"/>
      <w:outlineLvl w:val="1"/>
    </w:pPr>
    <w:rPr>
      <w:rFonts w:ascii="Calibri" w:eastAsia="Calibri" w:hAnsi="Calibri" w:cs="Calibri"/>
      <w:b/>
      <w:bCs/>
      <w:i/>
      <w:iCs/>
      <w:sz w:val="28"/>
      <w:szCs w:val="28"/>
    </w:rPr>
  </w:style>
  <w:style w:type="paragraph" w:styleId="Heading3">
    <w:name w:val="heading 3"/>
    <w:basedOn w:val="Normal"/>
    <w:next w:val="Normal"/>
    <w:uiPriority w:val="9"/>
    <w:semiHidden/>
    <w:unhideWhenUsed/>
    <w:qFormat/>
    <w:pPr>
      <w:keepNext/>
      <w:pBdr>
        <w:top w:val="single" w:sz="4" w:space="1" w:color="000000"/>
        <w:left w:val="single" w:sz="4" w:space="4" w:color="000000"/>
        <w:bottom w:val="single" w:sz="4" w:space="1" w:color="000000"/>
        <w:right w:val="single" w:sz="4" w:space="4" w:color="000000"/>
      </w:pBdr>
      <w:outlineLvl w:val="2"/>
    </w:pPr>
    <w:rPr>
      <w:b/>
      <w:bCs/>
      <w:sz w:val="22"/>
      <w:szCs w:val="22"/>
    </w:rPr>
  </w:style>
  <w:style w:type="paragraph" w:styleId="Heading4">
    <w:name w:val="heading 4"/>
    <w:basedOn w:val="Normal"/>
    <w:next w:val="Normal"/>
    <w:uiPriority w:val="9"/>
    <w:semiHidden/>
    <w:unhideWhenUsed/>
    <w:qFormat/>
    <w:pPr>
      <w:keepNext/>
      <w:spacing w:before="240" w:after="60"/>
      <w:outlineLvl w:val="3"/>
    </w:pPr>
    <w:rPr>
      <w:b/>
      <w:bCs/>
      <w:sz w:val="28"/>
      <w:szCs w:val="28"/>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paragraph" w:styleId="ListParagraph">
    <w:name w:val="List Paragraph"/>
    <w:basedOn w:val="Normal"/>
    <w:uiPriority w:val="34"/>
    <w:qFormat/>
    <w:rsid w:val="00DB6297"/>
    <w:pPr>
      <w:ind w:left="720"/>
      <w:contextualSpacing/>
    </w:pPr>
  </w:style>
  <w:style w:type="character" w:styleId="Hyperlink">
    <w:name w:val="Hyperlink"/>
    <w:basedOn w:val="DefaultParagraphFont"/>
    <w:uiPriority w:val="99"/>
    <w:unhideWhenUsed/>
    <w:rsid w:val="00947EA2"/>
    <w:rPr>
      <w:color w:val="0000FF" w:themeColor="hyperlink"/>
      <w:u w:val="single"/>
    </w:rPr>
  </w:style>
  <w:style w:type="character" w:styleId="UnresolvedMention">
    <w:name w:val="Unresolved Mention"/>
    <w:basedOn w:val="DefaultParagraphFont"/>
    <w:uiPriority w:val="99"/>
    <w:semiHidden/>
    <w:unhideWhenUsed/>
    <w:rsid w:val="00947EA2"/>
    <w:rPr>
      <w:color w:val="605E5C"/>
      <w:shd w:val="clear" w:color="auto" w:fill="E1DFDD"/>
    </w:rPr>
  </w:style>
  <w:style w:type="paragraph" w:styleId="Footer">
    <w:name w:val="footer"/>
    <w:basedOn w:val="Normal"/>
    <w:link w:val="FooterChar"/>
    <w:uiPriority w:val="99"/>
    <w:unhideWhenUsed/>
    <w:rsid w:val="005B737F"/>
    <w:pPr>
      <w:tabs>
        <w:tab w:val="center" w:pos="4680"/>
        <w:tab w:val="right" w:pos="9360"/>
      </w:tabs>
    </w:pPr>
  </w:style>
  <w:style w:type="character" w:customStyle="1" w:styleId="FooterChar">
    <w:name w:val="Footer Char"/>
    <w:basedOn w:val="DefaultParagraphFont"/>
    <w:link w:val="Footer"/>
    <w:uiPriority w:val="99"/>
    <w:rsid w:val="005B737F"/>
  </w:style>
  <w:style w:type="table" w:styleId="TableGrid">
    <w:name w:val="Table Grid"/>
    <w:basedOn w:val="TableNormal"/>
    <w:uiPriority w:val="39"/>
    <w:rsid w:val="002402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cfFoUT8PlhPOLDcejfFKxF1ynw==">CgMxLjA4AHIhMWNxWXRDVGdBX3k5T01yTlJ3QjZkMWF3dDZoaFJKcW9Q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6</Pages>
  <Words>3762</Words>
  <Characters>21448</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RR s</cp:lastModifiedBy>
  <cp:revision>10</cp:revision>
  <cp:lastPrinted>2026-08-01T14:52:00Z</cp:lastPrinted>
  <dcterms:created xsi:type="dcterms:W3CDTF">2026-08-01T14:23:00Z</dcterms:created>
  <dcterms:modified xsi:type="dcterms:W3CDTF">2026-08-01T14:55:00Z</dcterms:modified>
</cp:coreProperties>
</file>